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45FA7" w14:textId="6B0B112B" w:rsidR="0069424B" w:rsidRPr="009A3095" w:rsidRDefault="00E45289" w:rsidP="006E3A74">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6B0764">
        <w:rPr>
          <w:rFonts w:ascii="Arial" w:hAnsi="Arial" w:cs="Arial"/>
          <w:b/>
          <w:bCs/>
          <w:sz w:val="28"/>
          <w:lang w:eastAsia="zh-CN"/>
        </w:rPr>
        <w:t>20</w:t>
      </w:r>
      <w:r w:rsidR="00B77A32">
        <w:rPr>
          <w:rFonts w:ascii="Arial" w:hAnsi="Arial" w:cs="Arial"/>
          <w:b/>
          <w:bCs/>
          <w:sz w:val="28"/>
          <w:lang w:eastAsia="zh-CN"/>
        </w:rPr>
        <w:t>bis</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B77A32">
        <w:rPr>
          <w:rFonts w:ascii="Arial" w:hAnsi="Arial" w:cs="Arial"/>
          <w:b/>
          <w:bCs/>
          <w:sz w:val="28"/>
          <w:lang w:eastAsia="zh-CN"/>
        </w:rPr>
        <w:t xml:space="preserve">   </w:t>
      </w:r>
      <w:r w:rsidR="009A3095">
        <w:rPr>
          <w:rFonts w:ascii="Arial" w:hAnsi="Arial" w:cs="Arial"/>
          <w:b/>
          <w:bCs/>
          <w:sz w:val="28"/>
          <w:lang w:eastAsia="zh-CN"/>
        </w:rPr>
        <w:t xml:space="preserve">      </w:t>
      </w:r>
      <w:r w:rsidR="004E2A78">
        <w:rPr>
          <w:rFonts w:ascii="Arial" w:hAnsi="Arial" w:cs="Arial"/>
          <w:b/>
          <w:bCs/>
          <w:sz w:val="28"/>
          <w:lang w:eastAsia="zh-CN"/>
        </w:rPr>
        <w:t xml:space="preserve">  </w:t>
      </w:r>
      <w:r w:rsidR="00AA6A2D" w:rsidRPr="00AA6A2D">
        <w:rPr>
          <w:rFonts w:ascii="Arial" w:hAnsi="Arial" w:cs="Arial"/>
          <w:b/>
          <w:bCs/>
          <w:sz w:val="28"/>
          <w:lang w:eastAsia="zh-CN"/>
        </w:rPr>
        <w:t>R1-2501875</w:t>
      </w:r>
      <w:bookmarkStart w:id="0" w:name="_GoBack"/>
      <w:bookmarkEnd w:id="0"/>
    </w:p>
    <w:p w14:paraId="497F113D" w14:textId="54C4BB95" w:rsidR="003C346D" w:rsidRPr="00B77A32" w:rsidRDefault="00B77A32" w:rsidP="006E3A74">
      <w:pPr>
        <w:tabs>
          <w:tab w:val="center" w:pos="4536"/>
          <w:tab w:val="right" w:pos="9072"/>
        </w:tabs>
        <w:rPr>
          <w:rFonts w:ascii="Arial" w:eastAsia="MS Mincho" w:hAnsi="Arial" w:cs="Arial"/>
          <w:b/>
          <w:bCs/>
          <w:sz w:val="28"/>
          <w:lang w:eastAsia="ja-JP"/>
        </w:rPr>
      </w:pPr>
      <w:bookmarkStart w:id="1" w:name="OLE_LINK13"/>
      <w:bookmarkStart w:id="2" w:name="OLE_LINK14"/>
      <w:r w:rsidRPr="00B77A32">
        <w:rPr>
          <w:rFonts w:ascii="Arial" w:eastAsia="Tahoma" w:hAnsi="Arial" w:cs="Arial"/>
          <w:b/>
          <w:bCs/>
          <w:sz w:val="28"/>
          <w:szCs w:val="28"/>
          <w:lang w:val="en-GB" w:eastAsia="zh-CN"/>
        </w:rPr>
        <w:t>Wuhan, China, April 07</w:t>
      </w:r>
      <w:r w:rsidRPr="00B77A32">
        <w:rPr>
          <w:rFonts w:ascii="Arial" w:eastAsia="Tahoma" w:hAnsi="Arial" w:cs="Arial"/>
          <w:b/>
          <w:bCs/>
          <w:sz w:val="28"/>
          <w:szCs w:val="28"/>
          <w:vertAlign w:val="superscript"/>
          <w:lang w:val="en-GB" w:eastAsia="zh-CN"/>
        </w:rPr>
        <w:t xml:space="preserve">th </w:t>
      </w:r>
      <w:r w:rsidRPr="00B77A32">
        <w:rPr>
          <w:rFonts w:ascii="Arial" w:eastAsia="Tahoma" w:hAnsi="Arial" w:cs="Arial"/>
          <w:b/>
          <w:bCs/>
          <w:sz w:val="28"/>
          <w:szCs w:val="28"/>
          <w:lang w:val="en-GB" w:eastAsia="zh-CN"/>
        </w:rPr>
        <w:t>– 11</w:t>
      </w:r>
      <w:r w:rsidRPr="00B77A32">
        <w:rPr>
          <w:rFonts w:ascii="Arial" w:eastAsia="Tahoma" w:hAnsi="Arial" w:cs="Arial"/>
          <w:b/>
          <w:bCs/>
          <w:sz w:val="28"/>
          <w:szCs w:val="28"/>
          <w:vertAlign w:val="superscript"/>
          <w:lang w:val="en-GB" w:eastAsia="zh-CN"/>
        </w:rPr>
        <w:t>th</w:t>
      </w:r>
      <w:r w:rsidRPr="00B77A32">
        <w:rPr>
          <w:rFonts w:ascii="Arial" w:eastAsia="Tahoma" w:hAnsi="Arial" w:cs="Arial"/>
          <w:b/>
          <w:bCs/>
          <w:sz w:val="28"/>
          <w:szCs w:val="28"/>
          <w:lang w:val="en-GB" w:eastAsia="zh-CN"/>
        </w:rPr>
        <w:t>, 2025</w:t>
      </w:r>
    </w:p>
    <w:bookmarkEnd w:id="1"/>
    <w:bookmarkEnd w:id="2"/>
    <w:p w14:paraId="2AC53D6F" w14:textId="77777777" w:rsidR="003C346D" w:rsidRPr="00CF123B" w:rsidRDefault="003C346D" w:rsidP="006E3A74">
      <w:pPr>
        <w:pBdr>
          <w:top w:val="single" w:sz="4" w:space="0" w:color="auto"/>
        </w:pBdr>
        <w:spacing w:after="0"/>
        <w:rPr>
          <w:b/>
          <w:bCs/>
          <w:sz w:val="16"/>
          <w:szCs w:val="16"/>
          <w:highlight w:val="yellow"/>
        </w:rPr>
      </w:pPr>
    </w:p>
    <w:p w14:paraId="6BD290DB" w14:textId="742B93BD" w:rsidR="003C346D" w:rsidRPr="00CF123B" w:rsidRDefault="003C346D" w:rsidP="006E3A74">
      <w:pPr>
        <w:spacing w:after="60"/>
        <w:ind w:left="1555" w:hanging="1555"/>
        <w:rPr>
          <w:rFonts w:eastAsia="MS PGothic"/>
          <w:b/>
          <w:lang w:eastAsia="zh-CN"/>
        </w:rPr>
      </w:pPr>
      <w:r w:rsidRPr="00CF123B">
        <w:rPr>
          <w:b/>
        </w:rPr>
        <w:t>Agenda Item:</w:t>
      </w:r>
      <w:r w:rsidRPr="00CF123B">
        <w:rPr>
          <w:b/>
        </w:rPr>
        <w:tab/>
      </w:r>
      <w:r w:rsidR="00247D6E">
        <w:rPr>
          <w:b/>
        </w:rPr>
        <w:t>9</w:t>
      </w:r>
      <w:r w:rsidR="00184537">
        <w:rPr>
          <w:b/>
        </w:rPr>
        <w:t>.</w:t>
      </w:r>
      <w:r w:rsidR="00E532D0">
        <w:rPr>
          <w:b/>
        </w:rPr>
        <w:t>6</w:t>
      </w:r>
      <w:r w:rsidR="00C506F5">
        <w:rPr>
          <w:b/>
        </w:rPr>
        <w:t>.</w:t>
      </w:r>
      <w:r w:rsidR="008F4CEF">
        <w:rPr>
          <w:b/>
        </w:rPr>
        <w:t>1</w:t>
      </w:r>
    </w:p>
    <w:p w14:paraId="080C10FB" w14:textId="6311D9B3" w:rsidR="003C346D" w:rsidRPr="00CF123B" w:rsidRDefault="00997F89" w:rsidP="006E3A74">
      <w:pPr>
        <w:spacing w:after="60"/>
        <w:ind w:left="1555" w:hanging="1555"/>
        <w:rPr>
          <w:b/>
          <w:lang w:eastAsia="zh-CN"/>
        </w:rPr>
      </w:pPr>
      <w:r w:rsidRPr="00CF123B">
        <w:rPr>
          <w:b/>
        </w:rPr>
        <w:t>Source:</w:t>
      </w:r>
      <w:r w:rsidRPr="00CF123B">
        <w:rPr>
          <w:b/>
        </w:rPr>
        <w:tab/>
      </w:r>
      <w:r w:rsidR="006334BC">
        <w:rPr>
          <w:b/>
          <w:lang w:eastAsia="zh-CN"/>
        </w:rPr>
        <w:t>Spreadtrum, UNISOC</w:t>
      </w:r>
    </w:p>
    <w:p w14:paraId="753644B0" w14:textId="55FF0A14" w:rsidR="008F4CEF" w:rsidRPr="008F4CEF" w:rsidRDefault="003C346D" w:rsidP="006E3A74">
      <w:pPr>
        <w:spacing w:after="60"/>
        <w:ind w:left="1555" w:hanging="1555"/>
        <w:rPr>
          <w:b/>
        </w:rPr>
      </w:pPr>
      <w:r w:rsidRPr="00CF123B">
        <w:rPr>
          <w:b/>
        </w:rPr>
        <w:t>Title:</w:t>
      </w:r>
      <w:r w:rsidR="008F4CEF" w:rsidRPr="008F4CEF">
        <w:rPr>
          <w:b/>
        </w:rPr>
        <w:t xml:space="preserve"> </w:t>
      </w:r>
      <w:r w:rsidR="008F4CEF" w:rsidRPr="00CF123B">
        <w:rPr>
          <w:b/>
        </w:rPr>
        <w:tab/>
      </w:r>
      <w:r w:rsidR="002E2B4F" w:rsidRPr="002E2B4F">
        <w:rPr>
          <w:b/>
        </w:rPr>
        <w:t>Discussion on LP-WUS and LP-SS design</w:t>
      </w:r>
    </w:p>
    <w:p w14:paraId="1E2B3E58" w14:textId="77777777" w:rsidR="003C346D" w:rsidRPr="00447E0C" w:rsidRDefault="003C346D" w:rsidP="006E3A74">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6E3A74">
      <w:pPr>
        <w:pBdr>
          <w:bottom w:val="single" w:sz="4" w:space="1" w:color="auto"/>
        </w:pBdr>
        <w:spacing w:after="0"/>
        <w:rPr>
          <w:b/>
          <w:sz w:val="16"/>
          <w:szCs w:val="16"/>
        </w:rPr>
      </w:pPr>
    </w:p>
    <w:p w14:paraId="2C413172" w14:textId="77777777" w:rsidR="00B552AD" w:rsidRDefault="00B552AD" w:rsidP="006E3A74">
      <w:pPr>
        <w:pStyle w:val="1"/>
        <w:rPr>
          <w:lang w:eastAsia="zh-CN"/>
        </w:rPr>
      </w:pPr>
      <w:r>
        <w:rPr>
          <w:lang w:eastAsia="zh-CN"/>
        </w:rPr>
        <w:t>Introduction</w:t>
      </w:r>
    </w:p>
    <w:p w14:paraId="54022771" w14:textId="151AEA6A" w:rsidR="00DC7C0F" w:rsidRDefault="008F4CEF" w:rsidP="006E3A74">
      <w:pPr>
        <w:rPr>
          <w:lang w:val="en-GB" w:eastAsia="zh-CN"/>
        </w:rPr>
      </w:pPr>
      <w:r>
        <w:rPr>
          <w:lang w:eastAsia="zh-CN"/>
        </w:rPr>
        <w:t>It was agree</w:t>
      </w:r>
      <w:r w:rsidRPr="00192B16">
        <w:rPr>
          <w:lang w:eastAsia="zh-CN"/>
        </w:rPr>
        <w:t>d in</w:t>
      </w:r>
      <w:r w:rsidR="00560AC5">
        <w:rPr>
          <w:lang w:eastAsia="zh-CN"/>
        </w:rPr>
        <w:t xml:space="preserve"> WID</w:t>
      </w:r>
      <w:r w:rsidRPr="00192B16">
        <w:rPr>
          <w:lang w:eastAsia="zh-CN"/>
        </w:rPr>
        <w:t xml:space="preserve"> </w:t>
      </w:r>
      <w:r w:rsidR="002F796E" w:rsidRPr="004F4673">
        <w:rPr>
          <w:lang w:eastAsia="zh-CN"/>
        </w:rPr>
        <w:t>[1]</w:t>
      </w:r>
      <w:r w:rsidRPr="004F4673">
        <w:rPr>
          <w:lang w:eastAsia="zh-CN"/>
        </w:rPr>
        <w:t xml:space="preserve"> t</w:t>
      </w:r>
      <w:r w:rsidRPr="00B31288">
        <w:rPr>
          <w:lang w:eastAsia="zh-CN"/>
        </w:rPr>
        <w:t>o s</w:t>
      </w:r>
      <w:r w:rsidRPr="00192B16">
        <w:rPr>
          <w:lang w:eastAsia="zh-CN"/>
        </w:rPr>
        <w:t>pe</w:t>
      </w:r>
      <w:r w:rsidRPr="00214165">
        <w:rPr>
          <w:lang w:eastAsia="zh-CN"/>
        </w:rPr>
        <w:t xml:space="preserve">cify </w:t>
      </w:r>
      <w:r w:rsidR="00833B98">
        <w:rPr>
          <w:lang w:eastAsia="zh-CN"/>
        </w:rPr>
        <w:t>LP-WUS and LP-SS design</w:t>
      </w:r>
      <w:r>
        <w:rPr>
          <w:lang w:eastAsia="zh-CN"/>
        </w:rPr>
        <w:t>.</w:t>
      </w:r>
    </w:p>
    <w:tbl>
      <w:tblPr>
        <w:tblStyle w:val="ad"/>
        <w:tblW w:w="0" w:type="auto"/>
        <w:tblLook w:val="04A0" w:firstRow="1" w:lastRow="0" w:firstColumn="1" w:lastColumn="0" w:noHBand="0" w:noVBand="1"/>
      </w:tblPr>
      <w:tblGrid>
        <w:gridCol w:w="9307"/>
      </w:tblGrid>
      <w:tr w:rsidR="00DC7C0F" w14:paraId="57045232" w14:textId="77777777" w:rsidTr="00710A48">
        <w:tc>
          <w:tcPr>
            <w:tcW w:w="9307" w:type="dxa"/>
          </w:tcPr>
          <w:p w14:paraId="49E7B864" w14:textId="77777777" w:rsidR="00833B98" w:rsidRPr="00833B98" w:rsidRDefault="00833B98" w:rsidP="006E3A74">
            <w:pPr>
              <w:numPr>
                <w:ilvl w:val="0"/>
                <w:numId w:val="21"/>
              </w:numPr>
              <w:tabs>
                <w:tab w:val="left" w:pos="720"/>
              </w:tabs>
              <w:overflowPunct w:val="0"/>
              <w:snapToGrid/>
              <w:spacing w:beforeLines="50" w:before="120" w:after="0"/>
              <w:ind w:hanging="357"/>
              <w:textAlignment w:val="baseline"/>
              <w:rPr>
                <w:rFonts w:eastAsia="宋体"/>
                <w:bCs/>
                <w:color w:val="FF0000"/>
                <w:sz w:val="20"/>
                <w:szCs w:val="20"/>
                <w:lang w:eastAsia="en-GB"/>
              </w:rPr>
            </w:pPr>
            <w:r w:rsidRPr="00833B98">
              <w:rPr>
                <w:rFonts w:eastAsia="宋体"/>
                <w:bCs/>
                <w:color w:val="FF0000"/>
                <w:sz w:val="20"/>
                <w:szCs w:val="20"/>
                <w:lang w:eastAsia="zh-CN" w:bidi="ar"/>
              </w:rPr>
              <w:t>To specify an LP-WUS design commonly applicable to both IDLE/INACTIVE and CONNECTED modes (RAN1, RAN4)</w:t>
            </w:r>
          </w:p>
          <w:p w14:paraId="5999C013" w14:textId="76B0274E" w:rsidR="00833B98" w:rsidRPr="00833B98" w:rsidRDefault="00833B98" w:rsidP="006E3A74">
            <w:pPr>
              <w:numPr>
                <w:ilvl w:val="1"/>
                <w:numId w:val="21"/>
              </w:numPr>
              <w:tabs>
                <w:tab w:val="left" w:pos="1440"/>
              </w:tabs>
              <w:overflowPunct w:val="0"/>
              <w:snapToGrid/>
              <w:spacing w:beforeLines="50" w:before="120" w:after="0"/>
              <w:ind w:hanging="357"/>
              <w:textAlignment w:val="baseline"/>
              <w:rPr>
                <w:rFonts w:eastAsia="宋体"/>
                <w:bCs/>
                <w:color w:val="FF0000"/>
                <w:sz w:val="20"/>
                <w:szCs w:val="20"/>
                <w:lang w:eastAsia="en-GB"/>
              </w:rPr>
            </w:pPr>
            <w:r w:rsidRPr="00833B98">
              <w:rPr>
                <w:rFonts w:eastAsia="宋体"/>
                <w:bCs/>
                <w:color w:val="FF0000"/>
                <w:sz w:val="20"/>
                <w:szCs w:val="20"/>
                <w:lang w:eastAsia="zh-CN" w:bidi="ar"/>
              </w:rPr>
              <w:t xml:space="preserve">Specify OOK (OOK-1 and/or OOK-4) based LP-WUS with </w:t>
            </w:r>
            <w:r w:rsidRPr="00833B98">
              <w:rPr>
                <w:rFonts w:eastAsia="宋体"/>
                <w:color w:val="FF0000"/>
                <w:sz w:val="20"/>
                <w:szCs w:val="20"/>
                <w:lang w:val="en-GB" w:eastAsia="en-GB"/>
              </w:rPr>
              <w:t xml:space="preserve">overlaid OFDM sequence(s) over </w:t>
            </w:r>
            <w:r w:rsidR="00733B2D">
              <w:rPr>
                <w:rFonts w:eastAsia="宋体"/>
                <w:color w:val="FF0000"/>
                <w:sz w:val="20"/>
                <w:szCs w:val="20"/>
                <w:lang w:val="en-GB" w:eastAsia="en-GB"/>
              </w:rPr>
              <w:t>OOK bit</w:t>
            </w:r>
          </w:p>
          <w:p w14:paraId="7A6A7A61" w14:textId="77777777" w:rsidR="00833B98" w:rsidRPr="00833B98" w:rsidRDefault="00833B98" w:rsidP="006E3A74">
            <w:pPr>
              <w:numPr>
                <w:ilvl w:val="2"/>
                <w:numId w:val="21"/>
              </w:numPr>
              <w:tabs>
                <w:tab w:val="left" w:pos="2160"/>
              </w:tabs>
              <w:overflowPunct w:val="0"/>
              <w:snapToGrid/>
              <w:spacing w:beforeLines="50" w:before="120" w:after="0"/>
              <w:ind w:hanging="357"/>
              <w:textAlignment w:val="baseline"/>
              <w:rPr>
                <w:rFonts w:eastAsia="宋体"/>
                <w:bCs/>
                <w:color w:val="FF0000"/>
                <w:sz w:val="20"/>
                <w:szCs w:val="20"/>
                <w:lang w:eastAsia="zh-CN"/>
              </w:rPr>
            </w:pPr>
            <w:r w:rsidRPr="00833B98">
              <w:rPr>
                <w:rFonts w:eastAsia="宋体" w:hint="eastAsia"/>
                <w:bCs/>
                <w:color w:val="FF0000"/>
                <w:sz w:val="20"/>
                <w:szCs w:val="20"/>
                <w:lang w:eastAsia="zh-CN"/>
              </w:rPr>
              <w:t>T</w:t>
            </w:r>
            <w:r w:rsidRPr="00833B98">
              <w:rPr>
                <w:rFonts w:eastAsia="宋体"/>
                <w:bCs/>
                <w:color w:val="FF0000"/>
                <w:sz w:val="20"/>
                <w:szCs w:val="20"/>
                <w:lang w:eastAsia="zh-CN"/>
              </w:rPr>
              <w:t xml:space="preserve">he LP-WUS design shall ensure that for IDLE/INACTIVE operation, the same information is delivered irrespective of LP-WUR type. </w:t>
            </w:r>
            <w:r w:rsidRPr="00833B98">
              <w:rPr>
                <w:rFonts w:eastAsia="宋体" w:hint="eastAsia"/>
                <w:bCs/>
                <w:color w:val="FF0000"/>
                <w:sz w:val="20"/>
                <w:szCs w:val="20"/>
                <w:lang w:eastAsia="zh-CN"/>
              </w:rPr>
              <w:t>The OFDM sequence c</w:t>
            </w:r>
            <w:r w:rsidRPr="00833B98">
              <w:rPr>
                <w:rFonts w:eastAsia="宋体"/>
                <w:bCs/>
                <w:color w:val="FF0000"/>
                <w:sz w:val="20"/>
                <w:szCs w:val="20"/>
                <w:lang w:eastAsia="zh-CN"/>
              </w:rPr>
              <w:t>a</w:t>
            </w:r>
            <w:r w:rsidRPr="00833B98">
              <w:rPr>
                <w:rFonts w:eastAsia="宋体" w:hint="eastAsia"/>
                <w:bCs/>
                <w:color w:val="FF0000"/>
                <w:sz w:val="20"/>
                <w:szCs w:val="20"/>
                <w:lang w:eastAsia="zh-CN"/>
              </w:rPr>
              <w:t>n carry information.</w:t>
            </w:r>
          </w:p>
          <w:p w14:paraId="61E5E781" w14:textId="77777777" w:rsidR="00833B98" w:rsidRPr="00833B98" w:rsidRDefault="00833B98" w:rsidP="006E3A74">
            <w:pPr>
              <w:numPr>
                <w:ilvl w:val="1"/>
                <w:numId w:val="21"/>
              </w:numPr>
              <w:tabs>
                <w:tab w:val="left" w:pos="1440"/>
              </w:tabs>
              <w:overflowPunct w:val="0"/>
              <w:snapToGrid/>
              <w:spacing w:beforeLines="50" w:before="120" w:after="0"/>
              <w:ind w:hanging="357"/>
              <w:textAlignment w:val="baseline"/>
              <w:rPr>
                <w:rFonts w:eastAsia="宋体"/>
                <w:bCs/>
                <w:color w:val="FF0000"/>
                <w:sz w:val="20"/>
                <w:szCs w:val="20"/>
                <w:lang w:eastAsia="en-GB"/>
              </w:rPr>
            </w:pPr>
            <w:r w:rsidRPr="00833B98">
              <w:rPr>
                <w:rFonts w:eastAsia="宋体"/>
                <w:bCs/>
                <w:color w:val="FF0000"/>
                <w:sz w:val="20"/>
                <w:szCs w:val="20"/>
                <w:lang w:eastAsia="zh-CN" w:bidi="ar"/>
              </w:rPr>
              <w:t>At least duty-cycled monitoring of LP-WUS is supported</w:t>
            </w:r>
          </w:p>
          <w:p w14:paraId="4BEF1AE7" w14:textId="77777777" w:rsidR="00833B98" w:rsidRPr="00833B98" w:rsidRDefault="00833B98" w:rsidP="006E3A74">
            <w:pPr>
              <w:numPr>
                <w:ilvl w:val="0"/>
                <w:numId w:val="21"/>
              </w:numPr>
              <w:tabs>
                <w:tab w:val="left" w:pos="720"/>
              </w:tabs>
              <w:overflowPunct w:val="0"/>
              <w:snapToGrid/>
              <w:spacing w:beforeLines="50" w:before="120" w:after="0"/>
              <w:ind w:hanging="357"/>
              <w:textAlignment w:val="baseline"/>
              <w:rPr>
                <w:rFonts w:eastAsia="宋体"/>
                <w:bCs/>
                <w:sz w:val="20"/>
                <w:szCs w:val="20"/>
                <w:lang w:eastAsia="en-GB"/>
              </w:rPr>
            </w:pPr>
            <w:r w:rsidRPr="00833B98">
              <w:rPr>
                <w:rFonts w:eastAsia="宋体"/>
                <w:bCs/>
                <w:sz w:val="20"/>
                <w:szCs w:val="20"/>
                <w:lang w:eastAsia="zh-CN" w:bidi="ar"/>
              </w:rPr>
              <w:t>For IDLE/INACTIVE modes</w:t>
            </w:r>
          </w:p>
          <w:p w14:paraId="2EE7DDFF" w14:textId="77777777" w:rsidR="00833B98" w:rsidRPr="00833B98" w:rsidRDefault="00833B98" w:rsidP="006E3A74">
            <w:pPr>
              <w:numPr>
                <w:ilvl w:val="1"/>
                <w:numId w:val="21"/>
              </w:numPr>
              <w:tabs>
                <w:tab w:val="left" w:pos="1440"/>
              </w:tabs>
              <w:overflowPunct w:val="0"/>
              <w:snapToGrid/>
              <w:spacing w:beforeLines="50" w:before="120" w:after="0"/>
              <w:ind w:hanging="357"/>
              <w:textAlignment w:val="baseline"/>
              <w:rPr>
                <w:rFonts w:eastAsia="宋体"/>
                <w:bCs/>
                <w:sz w:val="20"/>
                <w:szCs w:val="20"/>
                <w:lang w:eastAsia="zh-CN" w:bidi="ar"/>
              </w:rPr>
            </w:pPr>
            <w:r w:rsidRPr="00833B98">
              <w:rPr>
                <w:rFonts w:eastAsia="宋体"/>
                <w:bCs/>
                <w:sz w:val="20"/>
                <w:szCs w:val="20"/>
                <w:lang w:eastAsia="zh-CN" w:bidi="ar"/>
              </w:rPr>
              <w:t xml:space="preserve">Specify procedure and configuration of LP-WUS indicating paging monitoring triggered by LP-WUS, including at least configuration, sub-grouping and entry/exit condition for LP-WUS monitoring </w:t>
            </w:r>
            <w:r w:rsidRPr="00833B98">
              <w:rPr>
                <w:rFonts w:eastAsia="宋体" w:hint="eastAsia"/>
                <w:bCs/>
                <w:sz w:val="20"/>
                <w:szCs w:val="20"/>
                <w:lang w:eastAsia="zh-CN" w:bidi="ar"/>
              </w:rPr>
              <w:t xml:space="preserve">(RAN2, </w:t>
            </w:r>
            <w:r w:rsidRPr="00833B98">
              <w:rPr>
                <w:rFonts w:eastAsia="宋体"/>
                <w:bCs/>
                <w:sz w:val="20"/>
                <w:szCs w:val="20"/>
                <w:lang w:eastAsia="zh-CN" w:bidi="ar"/>
              </w:rPr>
              <w:t>R</w:t>
            </w:r>
            <w:r w:rsidRPr="00833B98">
              <w:rPr>
                <w:rFonts w:eastAsia="宋体" w:hint="eastAsia"/>
                <w:bCs/>
                <w:sz w:val="20"/>
                <w:szCs w:val="20"/>
                <w:lang w:eastAsia="zh-CN" w:bidi="ar"/>
              </w:rPr>
              <w:t>AN1,</w:t>
            </w:r>
            <w:r w:rsidRPr="00833B98">
              <w:rPr>
                <w:rFonts w:eastAsia="宋体"/>
                <w:bCs/>
                <w:sz w:val="20"/>
                <w:szCs w:val="20"/>
                <w:lang w:eastAsia="zh-CN" w:bidi="ar"/>
              </w:rPr>
              <w:t xml:space="preserve"> </w:t>
            </w:r>
            <w:r w:rsidRPr="00833B98">
              <w:rPr>
                <w:rFonts w:eastAsia="宋体" w:hint="eastAsia"/>
                <w:bCs/>
                <w:sz w:val="20"/>
                <w:szCs w:val="20"/>
                <w:lang w:eastAsia="zh-CN" w:bidi="ar"/>
              </w:rPr>
              <w:t>RAN3, RAN4)</w:t>
            </w:r>
          </w:p>
          <w:p w14:paraId="103C3D75" w14:textId="77777777" w:rsidR="00833B98" w:rsidRPr="00833B98" w:rsidRDefault="00833B98" w:rsidP="006E3A74">
            <w:pPr>
              <w:numPr>
                <w:ilvl w:val="1"/>
                <w:numId w:val="21"/>
              </w:numPr>
              <w:tabs>
                <w:tab w:val="left" w:pos="1440"/>
              </w:tabs>
              <w:overflowPunct w:val="0"/>
              <w:snapToGrid/>
              <w:spacing w:beforeLines="50" w:before="120" w:after="0"/>
              <w:ind w:hanging="357"/>
              <w:textAlignment w:val="baseline"/>
              <w:rPr>
                <w:rFonts w:eastAsia="宋体"/>
                <w:bCs/>
                <w:color w:val="FF0000"/>
                <w:sz w:val="20"/>
                <w:szCs w:val="20"/>
                <w:lang w:eastAsia="en-GB"/>
              </w:rPr>
            </w:pPr>
            <w:r w:rsidRPr="00833B98">
              <w:rPr>
                <w:rFonts w:eastAsia="宋体"/>
                <w:bCs/>
                <w:color w:val="FF0000"/>
                <w:sz w:val="20"/>
                <w:szCs w:val="20"/>
                <w:lang w:eastAsia="zh-CN" w:bidi="ar"/>
              </w:rPr>
              <w:t>Specify LP-SS with periodicity with Yms for LP-WUR, for synchronization and/or RRM for serving cell. (RAN1, RAN4)</w:t>
            </w:r>
          </w:p>
          <w:p w14:paraId="720E5F5B" w14:textId="77777777" w:rsidR="00833B98" w:rsidRPr="00833B98" w:rsidRDefault="00833B98" w:rsidP="006E3A74">
            <w:pPr>
              <w:numPr>
                <w:ilvl w:val="2"/>
                <w:numId w:val="21"/>
              </w:numPr>
              <w:tabs>
                <w:tab w:val="left" w:pos="2160"/>
              </w:tabs>
              <w:overflowPunct w:val="0"/>
              <w:snapToGrid/>
              <w:spacing w:beforeLines="50" w:before="120" w:after="0"/>
              <w:ind w:hanging="357"/>
              <w:textAlignment w:val="baseline"/>
              <w:rPr>
                <w:rFonts w:eastAsia="宋体"/>
                <w:bCs/>
                <w:color w:val="FF0000"/>
                <w:sz w:val="20"/>
                <w:szCs w:val="20"/>
                <w:lang w:eastAsia="en-GB"/>
              </w:rPr>
            </w:pPr>
            <w:r w:rsidRPr="00833B98">
              <w:rPr>
                <w:rFonts w:eastAsia="宋体"/>
                <w:bCs/>
                <w:color w:val="FF0000"/>
                <w:sz w:val="20"/>
                <w:szCs w:val="20"/>
                <w:lang w:eastAsia="zh-CN" w:bidi="ar"/>
              </w:rPr>
              <w:t>LP-SS is based on OOK-1 and/or OOK-4 waveform with or without overlaid OFDM sequences. Further down selection between with and without overlaid OFDM sequences is to be done within WI.</w:t>
            </w:r>
          </w:p>
          <w:p w14:paraId="2C6D2C8E" w14:textId="77777777" w:rsidR="00833B98" w:rsidRPr="00833B98" w:rsidRDefault="00833B98" w:rsidP="006E3A74">
            <w:pPr>
              <w:numPr>
                <w:ilvl w:val="2"/>
                <w:numId w:val="21"/>
              </w:numPr>
              <w:tabs>
                <w:tab w:val="left" w:pos="2160"/>
              </w:tabs>
              <w:overflowPunct w:val="0"/>
              <w:snapToGrid/>
              <w:spacing w:beforeLines="50" w:before="120" w:after="0"/>
              <w:ind w:hanging="357"/>
              <w:textAlignment w:val="baseline"/>
              <w:rPr>
                <w:rFonts w:eastAsia="宋体"/>
                <w:bCs/>
                <w:color w:val="FF0000"/>
                <w:sz w:val="20"/>
                <w:szCs w:val="20"/>
                <w:lang w:eastAsia="zh-CN" w:bidi="ar"/>
              </w:rPr>
            </w:pPr>
            <w:r w:rsidRPr="00833B98">
              <w:rPr>
                <w:rFonts w:eastAsia="宋体"/>
                <w:bCs/>
                <w:color w:val="FF0000"/>
                <w:sz w:val="20"/>
                <w:szCs w:val="20"/>
                <w:lang w:eastAsia="zh-CN" w:bidi="ar"/>
              </w:rPr>
              <w:t>Note: For LP-WUR that can receive existing PSS/SSS, existing PSS/SSS can be used for synchronization and RRM instead of LP-SS.</w:t>
            </w:r>
          </w:p>
          <w:p w14:paraId="73531F38" w14:textId="77777777" w:rsidR="00833B98" w:rsidRPr="00833B98" w:rsidRDefault="00833B98" w:rsidP="006E3A74">
            <w:pPr>
              <w:numPr>
                <w:ilvl w:val="2"/>
                <w:numId w:val="21"/>
              </w:numPr>
              <w:tabs>
                <w:tab w:val="left" w:pos="2160"/>
              </w:tabs>
              <w:overflowPunct w:val="0"/>
              <w:snapToGrid/>
              <w:spacing w:beforeLines="50" w:before="120" w:after="0"/>
              <w:ind w:hanging="357"/>
              <w:textAlignment w:val="baseline"/>
              <w:rPr>
                <w:rFonts w:eastAsia="宋体"/>
                <w:bCs/>
                <w:sz w:val="20"/>
                <w:szCs w:val="20"/>
                <w:lang w:eastAsia="zh-CN" w:bidi="ar"/>
              </w:rPr>
            </w:pPr>
            <w:r w:rsidRPr="00833B98">
              <w:rPr>
                <w:rFonts w:eastAsia="宋体"/>
                <w:bCs/>
                <w:color w:val="FF0000"/>
                <w:sz w:val="20"/>
                <w:szCs w:val="20"/>
                <w:lang w:eastAsia="zh-CN" w:bidi="ar"/>
              </w:rPr>
              <w:t>Y will be decided within WI. 320ms is the start point.</w:t>
            </w:r>
          </w:p>
          <w:p w14:paraId="5AED272A" w14:textId="42E8496F" w:rsidR="00833B98" w:rsidRPr="00833B98" w:rsidRDefault="00833B98" w:rsidP="006E3A74">
            <w:pPr>
              <w:numPr>
                <w:ilvl w:val="1"/>
                <w:numId w:val="21"/>
              </w:numPr>
              <w:tabs>
                <w:tab w:val="left" w:pos="1440"/>
              </w:tabs>
              <w:overflowPunct w:val="0"/>
              <w:snapToGrid/>
              <w:spacing w:beforeLines="50" w:before="120" w:after="0"/>
              <w:ind w:hanging="357"/>
              <w:textAlignment w:val="baseline"/>
              <w:rPr>
                <w:rFonts w:eastAsia="宋体"/>
                <w:bCs/>
                <w:sz w:val="20"/>
                <w:szCs w:val="20"/>
                <w:lang w:eastAsia="en-GB"/>
              </w:rPr>
            </w:pPr>
            <w:r w:rsidRPr="00833B98">
              <w:rPr>
                <w:rFonts w:eastAsia="宋体"/>
                <w:bCs/>
                <w:sz w:val="20"/>
                <w:szCs w:val="20"/>
                <w:lang w:eastAsia="zh-CN" w:bidi="ar"/>
              </w:rPr>
              <w:t>Specify further RRM relaxation of UE MR for both serving and neighbor cell measurements, and UE serving cell RRM measurement offloaded from MR to LP-WUR, including the necessary conditions (RAN4, RAN2)</w:t>
            </w:r>
          </w:p>
        </w:tc>
      </w:tr>
    </w:tbl>
    <w:p w14:paraId="2FD77C71" w14:textId="0DD35A80" w:rsidR="00412A2F" w:rsidRDefault="00303C1A" w:rsidP="006E3A74">
      <w:pPr>
        <w:rPr>
          <w:lang w:eastAsia="zh-CN"/>
        </w:rPr>
      </w:pPr>
      <w:r>
        <w:rPr>
          <w:lang w:eastAsia="zh-CN"/>
        </w:rPr>
        <w:t>In the contribution,</w:t>
      </w:r>
      <w:r w:rsidR="00DF7BFD">
        <w:rPr>
          <w:lang w:eastAsia="zh-CN"/>
        </w:rPr>
        <w:t xml:space="preserve"> we show our views on LP-WUS/LP-SS design</w:t>
      </w:r>
      <w:r w:rsidR="002E0C78">
        <w:rPr>
          <w:lang w:eastAsia="zh-CN"/>
        </w:rPr>
        <w:t>.</w:t>
      </w:r>
    </w:p>
    <w:p w14:paraId="6D4BAB65" w14:textId="77777777" w:rsidR="00733B2D" w:rsidRPr="002E0C78" w:rsidRDefault="00733B2D" w:rsidP="006E3A74">
      <w:pPr>
        <w:rPr>
          <w:lang w:eastAsia="zh-CN"/>
        </w:rPr>
      </w:pPr>
    </w:p>
    <w:p w14:paraId="6209E36A" w14:textId="18F63551" w:rsidR="00833B98" w:rsidRDefault="00833B98" w:rsidP="006E3A74">
      <w:pPr>
        <w:pStyle w:val="1"/>
      </w:pPr>
      <w:r>
        <w:rPr>
          <w:lang w:eastAsia="zh-CN"/>
        </w:rPr>
        <w:t>LP-WUS design</w:t>
      </w:r>
    </w:p>
    <w:p w14:paraId="2C28C6CE" w14:textId="335FA600" w:rsidR="002C6604" w:rsidRDefault="002C6604" w:rsidP="006E3A74">
      <w:pPr>
        <w:rPr>
          <w:lang w:eastAsia="zh-CN"/>
        </w:rPr>
      </w:pPr>
    </w:p>
    <w:p w14:paraId="3F4D0A2A" w14:textId="41563A20" w:rsidR="005B43C4" w:rsidRDefault="005B43C4" w:rsidP="005B43C4">
      <w:pPr>
        <w:pStyle w:val="21"/>
        <w:numPr>
          <w:ilvl w:val="1"/>
          <w:numId w:val="5"/>
        </w:numPr>
        <w:ind w:left="576"/>
      </w:pPr>
      <w:r w:rsidRPr="005B43C4">
        <w:t>The maximum information bit size</w:t>
      </w:r>
    </w:p>
    <w:p w14:paraId="2400A63C" w14:textId="5DA4045D" w:rsidR="005B43C4" w:rsidRDefault="00481A3F" w:rsidP="005B43C4">
      <w:pPr>
        <w:rPr>
          <w:lang w:eastAsia="zh-CN"/>
        </w:rPr>
      </w:pPr>
      <w:r>
        <w:rPr>
          <w:rFonts w:hint="eastAsia"/>
          <w:lang w:eastAsia="zh-CN"/>
        </w:rPr>
        <w:t>I</w:t>
      </w:r>
      <w:r>
        <w:rPr>
          <w:lang w:eastAsia="zh-CN"/>
        </w:rPr>
        <w:t>n RAN1#120, the following agreement</w:t>
      </w:r>
      <w:r w:rsidR="00DC72CE">
        <w:rPr>
          <w:lang w:eastAsia="zh-CN"/>
        </w:rPr>
        <w:t xml:space="preserve"> and working assumption </w:t>
      </w:r>
      <w:r>
        <w:rPr>
          <w:lang w:eastAsia="zh-CN"/>
        </w:rPr>
        <w:t>had been achieved</w:t>
      </w:r>
      <w:r w:rsidR="00934177">
        <w:rPr>
          <w:lang w:eastAsia="zh-CN"/>
        </w:rPr>
        <w:t>[2].</w:t>
      </w:r>
    </w:p>
    <w:tbl>
      <w:tblPr>
        <w:tblStyle w:val="ad"/>
        <w:tblW w:w="0" w:type="auto"/>
        <w:tblLook w:val="04A0" w:firstRow="1" w:lastRow="0" w:firstColumn="1" w:lastColumn="0" w:noHBand="0" w:noVBand="1"/>
      </w:tblPr>
      <w:tblGrid>
        <w:gridCol w:w="9307"/>
      </w:tblGrid>
      <w:tr w:rsidR="00A43180" w14:paraId="6B2DB9BF" w14:textId="77777777" w:rsidTr="00A43180">
        <w:tc>
          <w:tcPr>
            <w:tcW w:w="9307" w:type="dxa"/>
          </w:tcPr>
          <w:p w14:paraId="543BB6D7" w14:textId="77777777" w:rsidR="00A43180" w:rsidRPr="00A43180" w:rsidRDefault="00A43180" w:rsidP="00A43180">
            <w:pPr>
              <w:autoSpaceDE/>
              <w:autoSpaceDN/>
              <w:adjustRightInd/>
              <w:snapToGrid/>
              <w:spacing w:after="0"/>
              <w:jc w:val="left"/>
              <w:rPr>
                <w:rFonts w:ascii="Times" w:eastAsia="Batang" w:hAnsi="Times"/>
                <w:sz w:val="20"/>
                <w:szCs w:val="24"/>
                <w:lang w:val="en-GB" w:eastAsia="x-none"/>
              </w:rPr>
            </w:pPr>
            <w:r w:rsidRPr="00A43180">
              <w:rPr>
                <w:rFonts w:ascii="Times" w:eastAsia="Batang" w:hAnsi="Times"/>
                <w:sz w:val="20"/>
                <w:szCs w:val="24"/>
                <w:highlight w:val="green"/>
                <w:lang w:val="en-GB" w:eastAsia="x-none"/>
              </w:rPr>
              <w:t>Agreement</w:t>
            </w:r>
          </w:p>
          <w:p w14:paraId="11E24A06" w14:textId="77777777" w:rsidR="00A43180" w:rsidRPr="00A43180" w:rsidRDefault="00A43180" w:rsidP="00A43180">
            <w:pPr>
              <w:autoSpaceDE/>
              <w:autoSpaceDN/>
              <w:adjustRightInd/>
              <w:snapToGrid/>
              <w:spacing w:after="0"/>
              <w:jc w:val="left"/>
              <w:rPr>
                <w:rFonts w:ascii="Times" w:eastAsia="Batang" w:hAnsi="Times"/>
                <w:sz w:val="20"/>
                <w:szCs w:val="24"/>
                <w:lang w:val="en-GB"/>
              </w:rPr>
            </w:pPr>
            <w:r w:rsidRPr="00A43180">
              <w:rPr>
                <w:rFonts w:ascii="Times" w:eastAsia="Batang" w:hAnsi="Times"/>
                <w:sz w:val="20"/>
                <w:szCs w:val="24"/>
                <w:lang w:val="en-GB"/>
              </w:rPr>
              <w:t>Confirm the following working assumption with the modification:</w:t>
            </w:r>
          </w:p>
          <w:p w14:paraId="313E7B95" w14:textId="77777777" w:rsidR="00A43180" w:rsidRPr="00A43180" w:rsidRDefault="00A43180" w:rsidP="00A43180">
            <w:pPr>
              <w:autoSpaceDE/>
              <w:autoSpaceDN/>
              <w:adjustRightInd/>
              <w:snapToGrid/>
              <w:spacing w:after="0"/>
              <w:ind w:left="720"/>
              <w:rPr>
                <w:rFonts w:ascii="Times" w:eastAsia="Batang" w:hAnsi="Times"/>
                <w:sz w:val="18"/>
                <w:szCs w:val="18"/>
                <w:lang w:val="en-GB"/>
              </w:rPr>
            </w:pPr>
            <w:r w:rsidRPr="00A43180">
              <w:rPr>
                <w:rFonts w:ascii="Times" w:eastAsia="Batang" w:hAnsi="Times"/>
                <w:sz w:val="18"/>
                <w:szCs w:val="18"/>
                <w:highlight w:val="darkYellow"/>
                <w:lang w:val="en-GB"/>
              </w:rPr>
              <w:t>Working Assumption</w:t>
            </w:r>
          </w:p>
          <w:p w14:paraId="73C5CDF9" w14:textId="77777777" w:rsidR="00A43180" w:rsidRDefault="00A43180" w:rsidP="00A43180">
            <w:pPr>
              <w:autoSpaceDE/>
              <w:autoSpaceDN/>
              <w:adjustRightInd/>
              <w:snapToGrid/>
              <w:spacing w:after="0"/>
              <w:ind w:left="720"/>
              <w:rPr>
                <w:rFonts w:ascii="Times" w:eastAsia="Batang" w:hAnsi="Times"/>
                <w:sz w:val="18"/>
                <w:szCs w:val="18"/>
                <w:lang w:val="en-GB"/>
              </w:rPr>
            </w:pPr>
            <w:r w:rsidRPr="00A43180">
              <w:rPr>
                <w:rFonts w:ascii="Times" w:eastAsia="Batang" w:hAnsi="Times"/>
                <w:sz w:val="18"/>
                <w:szCs w:val="18"/>
                <w:lang w:val="en-GB"/>
              </w:rPr>
              <w:t xml:space="preserve">The maximum number of subgroups per PO supported in Rel-19 is </w:t>
            </w:r>
            <w:r w:rsidRPr="00A43180">
              <w:rPr>
                <w:rFonts w:ascii="Times" w:eastAsia="Batang" w:hAnsi="Times"/>
                <w:color w:val="FF0000"/>
                <w:sz w:val="18"/>
                <w:szCs w:val="18"/>
                <w:lang w:val="en-GB"/>
              </w:rPr>
              <w:t xml:space="preserve">31 </w:t>
            </w:r>
            <w:r w:rsidRPr="00A43180">
              <w:rPr>
                <w:rFonts w:ascii="Times" w:eastAsia="Batang" w:hAnsi="Times"/>
                <w:strike/>
                <w:color w:val="FF0000"/>
                <w:sz w:val="18"/>
                <w:szCs w:val="18"/>
                <w:lang w:val="en-GB"/>
              </w:rPr>
              <w:t>32</w:t>
            </w:r>
            <w:r w:rsidRPr="00A43180">
              <w:rPr>
                <w:rFonts w:ascii="Times" w:eastAsia="Batang" w:hAnsi="Times"/>
                <w:sz w:val="18"/>
                <w:szCs w:val="18"/>
                <w:lang w:val="en-GB"/>
              </w:rPr>
              <w:t xml:space="preserve">. </w:t>
            </w:r>
          </w:p>
          <w:p w14:paraId="067BB030" w14:textId="77777777" w:rsidR="00481A3F" w:rsidRPr="00481A3F" w:rsidRDefault="00481A3F" w:rsidP="00481A3F">
            <w:pPr>
              <w:tabs>
                <w:tab w:val="left" w:pos="420"/>
              </w:tabs>
              <w:overflowPunct w:val="0"/>
              <w:snapToGrid/>
              <w:contextualSpacing/>
              <w:textAlignment w:val="baseline"/>
              <w:rPr>
                <w:rFonts w:ascii="Times" w:eastAsia="Malgun Gothic" w:hAnsi="Times"/>
                <w:sz w:val="20"/>
                <w:szCs w:val="20"/>
                <w:lang w:val="en-GB"/>
              </w:rPr>
            </w:pPr>
            <w:r w:rsidRPr="00481A3F">
              <w:rPr>
                <w:rFonts w:ascii="Times" w:eastAsia="Batang" w:hAnsi="Times"/>
                <w:color w:val="000000"/>
                <w:sz w:val="20"/>
                <w:szCs w:val="24"/>
                <w:highlight w:val="darkYellow"/>
                <w:lang w:val="en-GB"/>
              </w:rPr>
              <w:t>Working Assumption</w:t>
            </w:r>
            <w:r w:rsidRPr="00481A3F">
              <w:rPr>
                <w:rFonts w:ascii="Times" w:eastAsia="Malgun Gothic" w:hAnsi="Times"/>
                <w:sz w:val="20"/>
                <w:szCs w:val="20"/>
                <w:lang w:val="en-GB"/>
              </w:rPr>
              <w:t xml:space="preserve"> </w:t>
            </w:r>
          </w:p>
          <w:p w14:paraId="5222D61C" w14:textId="77777777" w:rsidR="00481A3F" w:rsidRPr="00481A3F" w:rsidRDefault="00481A3F" w:rsidP="00481A3F">
            <w:pPr>
              <w:tabs>
                <w:tab w:val="left" w:pos="420"/>
              </w:tabs>
              <w:overflowPunct w:val="0"/>
              <w:snapToGrid/>
              <w:contextualSpacing/>
              <w:textAlignment w:val="baseline"/>
              <w:rPr>
                <w:rFonts w:ascii="Times" w:eastAsia="Malgun Gothic" w:hAnsi="Times"/>
                <w:sz w:val="20"/>
                <w:szCs w:val="20"/>
                <w:lang w:val="en-GB"/>
              </w:rPr>
            </w:pPr>
            <w:r w:rsidRPr="00481A3F">
              <w:rPr>
                <w:rFonts w:ascii="Times" w:eastAsia="Malgun Gothic" w:hAnsi="Times"/>
                <w:sz w:val="20"/>
                <w:szCs w:val="20"/>
                <w:lang w:val="en-GB"/>
              </w:rPr>
              <w:t>Regarding the LP-WUS information to trigger PDCCH monitoring of RRC connected UEs,</w:t>
            </w:r>
          </w:p>
          <w:p w14:paraId="1D7CE49D" w14:textId="77777777" w:rsidR="00481A3F" w:rsidRPr="00481A3F" w:rsidRDefault="00481A3F" w:rsidP="00481A3F">
            <w:pPr>
              <w:numPr>
                <w:ilvl w:val="0"/>
                <w:numId w:val="39"/>
              </w:numPr>
              <w:tabs>
                <w:tab w:val="left" w:pos="420"/>
              </w:tabs>
              <w:overflowPunct w:val="0"/>
              <w:autoSpaceDE/>
              <w:autoSpaceDN/>
              <w:adjustRightInd/>
              <w:snapToGrid/>
              <w:spacing w:after="0"/>
              <w:ind w:right="200"/>
              <w:contextualSpacing/>
              <w:jc w:val="left"/>
              <w:textAlignment w:val="baseline"/>
              <w:rPr>
                <w:rFonts w:ascii="Times" w:eastAsia="Batang" w:hAnsi="Times"/>
                <w:color w:val="000000"/>
                <w:sz w:val="20"/>
                <w:szCs w:val="24"/>
                <w:lang w:val="en-GB" w:eastAsia="x-none"/>
              </w:rPr>
            </w:pPr>
            <w:r w:rsidRPr="00481A3F">
              <w:rPr>
                <w:rFonts w:ascii="Times" w:eastAsia="Batang" w:hAnsi="Times" w:hint="eastAsia"/>
                <w:color w:val="000000"/>
                <w:sz w:val="20"/>
                <w:szCs w:val="24"/>
                <w:lang w:val="en-GB" w:eastAsia="x-none"/>
              </w:rPr>
              <w:lastRenderedPageBreak/>
              <w:t>codepoint</w:t>
            </w:r>
            <w:r w:rsidRPr="00481A3F">
              <w:rPr>
                <w:rFonts w:ascii="Times" w:eastAsia="Batang" w:hAnsi="Times"/>
                <w:color w:val="000000"/>
                <w:sz w:val="20"/>
                <w:szCs w:val="24"/>
                <w:lang w:val="en-GB" w:eastAsia="x-none"/>
              </w:rPr>
              <w:t xml:space="preserve"> based</w:t>
            </w:r>
          </w:p>
          <w:p w14:paraId="585C6223" w14:textId="24D6029E" w:rsidR="00481A3F" w:rsidRPr="00481A3F" w:rsidRDefault="00481A3F" w:rsidP="00481A3F">
            <w:pPr>
              <w:numPr>
                <w:ilvl w:val="1"/>
                <w:numId w:val="39"/>
              </w:numPr>
              <w:tabs>
                <w:tab w:val="left" w:pos="420"/>
              </w:tabs>
              <w:overflowPunct w:val="0"/>
              <w:autoSpaceDE/>
              <w:autoSpaceDN/>
              <w:adjustRightInd/>
              <w:snapToGrid/>
              <w:spacing w:after="0"/>
              <w:ind w:right="200"/>
              <w:contextualSpacing/>
              <w:jc w:val="left"/>
              <w:textAlignment w:val="baseline"/>
              <w:rPr>
                <w:rFonts w:ascii="Times" w:eastAsia="Batang" w:hAnsi="Times"/>
                <w:color w:val="000000"/>
                <w:sz w:val="20"/>
                <w:szCs w:val="24"/>
                <w:lang w:val="en-GB" w:eastAsia="x-none"/>
              </w:rPr>
            </w:pPr>
            <w:r w:rsidRPr="00481A3F">
              <w:rPr>
                <w:rFonts w:ascii="Times" w:eastAsia="Batang" w:hAnsi="Times" w:hint="eastAsia"/>
                <w:color w:val="000000"/>
                <w:sz w:val="20"/>
                <w:szCs w:val="24"/>
                <w:lang w:val="en-GB" w:eastAsia="x-none"/>
              </w:rPr>
              <w:t>T</w:t>
            </w:r>
            <w:r w:rsidRPr="00481A3F">
              <w:rPr>
                <w:rFonts w:ascii="Times" w:eastAsia="Batang" w:hAnsi="Times"/>
                <w:color w:val="000000"/>
                <w:sz w:val="20"/>
                <w:szCs w:val="24"/>
                <w:lang w:val="en-GB" w:eastAsia="x-none"/>
              </w:rPr>
              <w:t xml:space="preserve">he maximum number of codepoints </w:t>
            </w:r>
            <w:r w:rsidRPr="00481A3F">
              <w:rPr>
                <w:rFonts w:ascii="Times" w:eastAsia="Batang" w:hAnsi="Times" w:hint="eastAsia"/>
                <w:sz w:val="20"/>
                <w:szCs w:val="24"/>
                <w:lang w:val="en-GB" w:eastAsia="x-none"/>
              </w:rPr>
              <w:t xml:space="preserve">checked </w:t>
            </w:r>
            <w:r w:rsidRPr="00481A3F">
              <w:rPr>
                <w:rFonts w:ascii="Times" w:eastAsia="Batang" w:hAnsi="Times"/>
                <w:sz w:val="20"/>
                <w:szCs w:val="24"/>
                <w:lang w:val="en-GB" w:eastAsia="x-none"/>
              </w:rPr>
              <w:t>per</w:t>
            </w:r>
            <w:r w:rsidRPr="00481A3F">
              <w:rPr>
                <w:rFonts w:ascii="Times" w:eastAsia="Batang" w:hAnsi="Times" w:hint="eastAsia"/>
                <w:sz w:val="20"/>
                <w:szCs w:val="24"/>
                <w:lang w:val="en-GB" w:eastAsia="x-none"/>
              </w:rPr>
              <w:t xml:space="preserve"> MO</w:t>
            </w:r>
            <w:r w:rsidRPr="00481A3F">
              <w:rPr>
                <w:rFonts w:ascii="Times" w:eastAsia="Batang" w:hAnsi="Times"/>
                <w:sz w:val="20"/>
                <w:szCs w:val="24"/>
                <w:lang w:val="en-GB" w:eastAsia="x-none"/>
              </w:rPr>
              <w:t xml:space="preserve"> </w:t>
            </w:r>
            <w:r w:rsidRPr="00481A3F">
              <w:rPr>
                <w:rFonts w:ascii="Times" w:eastAsia="Batang" w:hAnsi="Times" w:hint="eastAsia"/>
                <w:sz w:val="20"/>
                <w:szCs w:val="24"/>
                <w:lang w:val="en-GB" w:eastAsia="x-none"/>
              </w:rPr>
              <w:t xml:space="preserve">by </w:t>
            </w:r>
            <w:r w:rsidRPr="00481A3F">
              <w:rPr>
                <w:rFonts w:ascii="Times" w:eastAsia="Batang" w:hAnsi="Times"/>
                <w:sz w:val="20"/>
                <w:szCs w:val="24"/>
                <w:lang w:val="en-GB" w:eastAsia="x-none"/>
              </w:rPr>
              <w:t xml:space="preserve">a UE </w:t>
            </w:r>
            <w:r w:rsidRPr="00481A3F">
              <w:rPr>
                <w:rFonts w:ascii="Times" w:eastAsia="Batang" w:hAnsi="Times" w:hint="eastAsia"/>
                <w:color w:val="000000"/>
                <w:sz w:val="20"/>
                <w:szCs w:val="24"/>
                <w:lang w:val="en-GB" w:eastAsia="x-none"/>
              </w:rPr>
              <w:t xml:space="preserve">is </w:t>
            </w:r>
            <w:r w:rsidRPr="00481A3F">
              <w:rPr>
                <w:rFonts w:ascii="Times" w:eastAsia="Batang" w:hAnsi="Times"/>
                <w:color w:val="000000"/>
                <w:sz w:val="20"/>
                <w:szCs w:val="24"/>
                <w:lang w:val="en-GB" w:eastAsia="x-none"/>
              </w:rPr>
              <w:t>up to 8</w:t>
            </w:r>
          </w:p>
        </w:tc>
      </w:tr>
    </w:tbl>
    <w:p w14:paraId="2B95613C" w14:textId="3EB58B48" w:rsidR="00A43180" w:rsidRPr="00DC72CE" w:rsidRDefault="00481A3F" w:rsidP="005B43C4">
      <w:pPr>
        <w:rPr>
          <w:b/>
          <w:i/>
          <w:lang w:eastAsia="zh-CN"/>
        </w:rPr>
      </w:pPr>
      <w:r w:rsidRPr="00DC72CE">
        <w:rPr>
          <w:b/>
          <w:i/>
          <w:lang w:eastAsia="zh-CN"/>
        </w:rPr>
        <w:lastRenderedPageBreak/>
        <w:t xml:space="preserve">Proposal </w:t>
      </w:r>
      <w:r w:rsidR="00DF7BFD">
        <w:rPr>
          <w:b/>
          <w:i/>
          <w:lang w:eastAsia="zh-CN"/>
        </w:rPr>
        <w:t>1</w:t>
      </w:r>
      <w:r w:rsidRPr="00DC72CE">
        <w:rPr>
          <w:b/>
          <w:i/>
          <w:lang w:eastAsia="zh-CN"/>
        </w:rPr>
        <w:t>: The following working assumption should be confirmed.</w:t>
      </w:r>
    </w:p>
    <w:tbl>
      <w:tblPr>
        <w:tblStyle w:val="ad"/>
        <w:tblW w:w="0" w:type="auto"/>
        <w:tblLook w:val="04A0" w:firstRow="1" w:lastRow="0" w:firstColumn="1" w:lastColumn="0" w:noHBand="0" w:noVBand="1"/>
      </w:tblPr>
      <w:tblGrid>
        <w:gridCol w:w="9307"/>
      </w:tblGrid>
      <w:tr w:rsidR="00481A3F" w:rsidRPr="00DC72CE" w14:paraId="34D18DEB" w14:textId="77777777" w:rsidTr="00481A3F">
        <w:tc>
          <w:tcPr>
            <w:tcW w:w="9307" w:type="dxa"/>
          </w:tcPr>
          <w:p w14:paraId="0F915DCF" w14:textId="77777777" w:rsidR="00481A3F" w:rsidRPr="00481A3F" w:rsidRDefault="00481A3F" w:rsidP="00481A3F">
            <w:pPr>
              <w:tabs>
                <w:tab w:val="left" w:pos="420"/>
              </w:tabs>
              <w:overflowPunct w:val="0"/>
              <w:snapToGrid/>
              <w:contextualSpacing/>
              <w:textAlignment w:val="baseline"/>
              <w:rPr>
                <w:rFonts w:ascii="Times" w:eastAsia="Malgun Gothic" w:hAnsi="Times"/>
                <w:b/>
                <w:i/>
                <w:sz w:val="20"/>
                <w:szCs w:val="20"/>
                <w:lang w:val="en-GB"/>
              </w:rPr>
            </w:pPr>
            <w:r w:rsidRPr="00481A3F">
              <w:rPr>
                <w:rFonts w:ascii="Times" w:eastAsia="Batang" w:hAnsi="Times"/>
                <w:b/>
                <w:i/>
                <w:color w:val="000000"/>
                <w:sz w:val="20"/>
                <w:szCs w:val="24"/>
                <w:highlight w:val="darkYellow"/>
                <w:lang w:val="en-GB"/>
              </w:rPr>
              <w:t>Working Assumption</w:t>
            </w:r>
            <w:r w:rsidRPr="00481A3F">
              <w:rPr>
                <w:rFonts w:ascii="Times" w:eastAsia="Malgun Gothic" w:hAnsi="Times"/>
                <w:b/>
                <w:i/>
                <w:sz w:val="20"/>
                <w:szCs w:val="20"/>
                <w:lang w:val="en-GB"/>
              </w:rPr>
              <w:t xml:space="preserve"> </w:t>
            </w:r>
          </w:p>
          <w:p w14:paraId="56C888DE" w14:textId="77777777" w:rsidR="00481A3F" w:rsidRPr="00481A3F" w:rsidRDefault="00481A3F" w:rsidP="00481A3F">
            <w:pPr>
              <w:tabs>
                <w:tab w:val="left" w:pos="420"/>
              </w:tabs>
              <w:overflowPunct w:val="0"/>
              <w:snapToGrid/>
              <w:contextualSpacing/>
              <w:textAlignment w:val="baseline"/>
              <w:rPr>
                <w:rFonts w:ascii="Times" w:eastAsia="Malgun Gothic" w:hAnsi="Times"/>
                <w:b/>
                <w:i/>
                <w:sz w:val="20"/>
                <w:szCs w:val="20"/>
                <w:lang w:val="en-GB"/>
              </w:rPr>
            </w:pPr>
            <w:r w:rsidRPr="00481A3F">
              <w:rPr>
                <w:rFonts w:ascii="Times" w:eastAsia="Malgun Gothic" w:hAnsi="Times"/>
                <w:b/>
                <w:i/>
                <w:sz w:val="20"/>
                <w:szCs w:val="20"/>
                <w:lang w:val="en-GB"/>
              </w:rPr>
              <w:t>Regarding the LP-WUS information to trigger PDCCH monitoring of RRC connected UEs,</w:t>
            </w:r>
          </w:p>
          <w:p w14:paraId="66378F1A" w14:textId="77777777" w:rsidR="00481A3F" w:rsidRPr="00481A3F" w:rsidRDefault="00481A3F" w:rsidP="00481A3F">
            <w:pPr>
              <w:numPr>
                <w:ilvl w:val="0"/>
                <w:numId w:val="39"/>
              </w:numPr>
              <w:tabs>
                <w:tab w:val="left" w:pos="420"/>
              </w:tabs>
              <w:overflowPunct w:val="0"/>
              <w:autoSpaceDE/>
              <w:autoSpaceDN/>
              <w:adjustRightInd/>
              <w:snapToGrid/>
              <w:spacing w:after="0"/>
              <w:ind w:right="200"/>
              <w:contextualSpacing/>
              <w:jc w:val="left"/>
              <w:textAlignment w:val="baseline"/>
              <w:rPr>
                <w:rFonts w:ascii="Times" w:eastAsia="Batang" w:hAnsi="Times"/>
                <w:b/>
                <w:i/>
                <w:color w:val="000000"/>
                <w:sz w:val="20"/>
                <w:szCs w:val="24"/>
                <w:lang w:val="en-GB" w:eastAsia="x-none"/>
              </w:rPr>
            </w:pPr>
            <w:r w:rsidRPr="00481A3F">
              <w:rPr>
                <w:rFonts w:ascii="Times" w:eastAsia="Batang" w:hAnsi="Times" w:hint="eastAsia"/>
                <w:b/>
                <w:i/>
                <w:color w:val="000000"/>
                <w:sz w:val="20"/>
                <w:szCs w:val="24"/>
                <w:lang w:val="en-GB" w:eastAsia="x-none"/>
              </w:rPr>
              <w:t>codepoint</w:t>
            </w:r>
            <w:r w:rsidRPr="00481A3F">
              <w:rPr>
                <w:rFonts w:ascii="Times" w:eastAsia="Batang" w:hAnsi="Times"/>
                <w:b/>
                <w:i/>
                <w:color w:val="000000"/>
                <w:sz w:val="20"/>
                <w:szCs w:val="24"/>
                <w:lang w:val="en-GB" w:eastAsia="x-none"/>
              </w:rPr>
              <w:t xml:space="preserve"> based</w:t>
            </w:r>
          </w:p>
          <w:p w14:paraId="6E2C4EA2" w14:textId="7C79CC35" w:rsidR="00481A3F" w:rsidRPr="00DC72CE" w:rsidRDefault="00481A3F" w:rsidP="00481A3F">
            <w:pPr>
              <w:rPr>
                <w:b/>
                <w:i/>
                <w:lang w:eastAsia="zh-CN"/>
              </w:rPr>
            </w:pPr>
            <w:r w:rsidRPr="00481A3F">
              <w:rPr>
                <w:rFonts w:ascii="Times" w:eastAsia="Batang" w:hAnsi="Times" w:hint="eastAsia"/>
                <w:b/>
                <w:i/>
                <w:color w:val="000000"/>
                <w:sz w:val="20"/>
                <w:szCs w:val="24"/>
                <w:lang w:val="en-GB" w:eastAsia="x-none"/>
              </w:rPr>
              <w:t>T</w:t>
            </w:r>
            <w:r w:rsidRPr="00481A3F">
              <w:rPr>
                <w:rFonts w:ascii="Times" w:eastAsia="Batang" w:hAnsi="Times"/>
                <w:b/>
                <w:i/>
                <w:color w:val="000000"/>
                <w:sz w:val="20"/>
                <w:szCs w:val="24"/>
                <w:lang w:val="en-GB" w:eastAsia="x-none"/>
              </w:rPr>
              <w:t xml:space="preserve">he maximum number of codepoints </w:t>
            </w:r>
            <w:r w:rsidRPr="00481A3F">
              <w:rPr>
                <w:rFonts w:ascii="Times" w:eastAsia="Batang" w:hAnsi="Times" w:hint="eastAsia"/>
                <w:b/>
                <w:i/>
                <w:sz w:val="20"/>
                <w:szCs w:val="24"/>
                <w:lang w:val="en-GB" w:eastAsia="x-none"/>
              </w:rPr>
              <w:t xml:space="preserve">checked </w:t>
            </w:r>
            <w:r w:rsidRPr="00481A3F">
              <w:rPr>
                <w:rFonts w:ascii="Times" w:eastAsia="Batang" w:hAnsi="Times"/>
                <w:b/>
                <w:i/>
                <w:sz w:val="20"/>
                <w:szCs w:val="24"/>
                <w:lang w:val="en-GB" w:eastAsia="x-none"/>
              </w:rPr>
              <w:t>per</w:t>
            </w:r>
            <w:r w:rsidRPr="00481A3F">
              <w:rPr>
                <w:rFonts w:ascii="Times" w:eastAsia="Batang" w:hAnsi="Times" w:hint="eastAsia"/>
                <w:b/>
                <w:i/>
                <w:sz w:val="20"/>
                <w:szCs w:val="24"/>
                <w:lang w:val="en-GB" w:eastAsia="x-none"/>
              </w:rPr>
              <w:t xml:space="preserve"> MO</w:t>
            </w:r>
            <w:r w:rsidRPr="00481A3F">
              <w:rPr>
                <w:rFonts w:ascii="Times" w:eastAsia="Batang" w:hAnsi="Times"/>
                <w:b/>
                <w:i/>
                <w:sz w:val="20"/>
                <w:szCs w:val="24"/>
                <w:lang w:val="en-GB" w:eastAsia="x-none"/>
              </w:rPr>
              <w:t xml:space="preserve"> </w:t>
            </w:r>
            <w:r w:rsidRPr="00481A3F">
              <w:rPr>
                <w:rFonts w:ascii="Times" w:eastAsia="Batang" w:hAnsi="Times" w:hint="eastAsia"/>
                <w:b/>
                <w:i/>
                <w:sz w:val="20"/>
                <w:szCs w:val="24"/>
                <w:lang w:val="en-GB" w:eastAsia="x-none"/>
              </w:rPr>
              <w:t xml:space="preserve">by </w:t>
            </w:r>
            <w:r w:rsidRPr="00481A3F">
              <w:rPr>
                <w:rFonts w:ascii="Times" w:eastAsia="Batang" w:hAnsi="Times"/>
                <w:b/>
                <w:i/>
                <w:sz w:val="20"/>
                <w:szCs w:val="24"/>
                <w:lang w:val="en-GB" w:eastAsia="x-none"/>
              </w:rPr>
              <w:t xml:space="preserve">a UE </w:t>
            </w:r>
            <w:r w:rsidRPr="00481A3F">
              <w:rPr>
                <w:rFonts w:ascii="Times" w:eastAsia="Batang" w:hAnsi="Times" w:hint="eastAsia"/>
                <w:b/>
                <w:i/>
                <w:color w:val="000000"/>
                <w:sz w:val="20"/>
                <w:szCs w:val="24"/>
                <w:lang w:val="en-GB" w:eastAsia="x-none"/>
              </w:rPr>
              <w:t xml:space="preserve">is </w:t>
            </w:r>
            <w:r w:rsidRPr="00481A3F">
              <w:rPr>
                <w:rFonts w:ascii="Times" w:eastAsia="Batang" w:hAnsi="Times"/>
                <w:b/>
                <w:i/>
                <w:color w:val="000000"/>
                <w:sz w:val="20"/>
                <w:szCs w:val="24"/>
                <w:lang w:val="en-GB" w:eastAsia="x-none"/>
              </w:rPr>
              <w:t>up to 8</w:t>
            </w:r>
          </w:p>
        </w:tc>
      </w:tr>
    </w:tbl>
    <w:p w14:paraId="01993129" w14:textId="790C4D47" w:rsidR="00481A3F" w:rsidRDefault="00DC72CE" w:rsidP="005B43C4">
      <w:pPr>
        <w:rPr>
          <w:lang w:eastAsia="zh-CN"/>
        </w:rPr>
      </w:pPr>
      <w:r>
        <w:rPr>
          <w:lang w:eastAsia="zh-CN"/>
        </w:rPr>
        <w:t>I</w:t>
      </w:r>
      <w:r w:rsidRPr="00DC72CE">
        <w:rPr>
          <w:lang w:eastAsia="zh-CN"/>
        </w:rPr>
        <w:t>n RRC idle/inactive</w:t>
      </w:r>
      <w:r>
        <w:rPr>
          <w:lang w:eastAsia="zh-CN"/>
        </w:rPr>
        <w:t xml:space="preserve"> mode, it has been agreed that t</w:t>
      </w:r>
      <w:r w:rsidRPr="00DC72CE">
        <w:rPr>
          <w:lang w:eastAsia="zh-CN"/>
        </w:rPr>
        <w:t>he maximum number of subgroups per</w:t>
      </w:r>
      <w:r>
        <w:rPr>
          <w:lang w:eastAsia="zh-CN"/>
        </w:rPr>
        <w:t xml:space="preserve"> PO supported in Rel-19 is 31</w:t>
      </w:r>
      <w:r w:rsidRPr="00DC72CE">
        <w:rPr>
          <w:lang w:eastAsia="zh-CN"/>
        </w:rPr>
        <w:t>.</w:t>
      </w:r>
      <w:r>
        <w:rPr>
          <w:lang w:eastAsia="zh-CN"/>
        </w:rPr>
        <w:t xml:space="preserve"> Therefore, </w:t>
      </w:r>
      <w:r w:rsidRPr="00DC72CE">
        <w:rPr>
          <w:lang w:eastAsia="zh-CN"/>
        </w:rPr>
        <w:t>the maximum information bit size</w:t>
      </w:r>
      <w:r>
        <w:rPr>
          <w:lang w:eastAsia="zh-CN"/>
        </w:rPr>
        <w:t xml:space="preserve"> per MO </w:t>
      </w:r>
      <w:r w:rsidR="00DC3933">
        <w:rPr>
          <w:rFonts w:hint="eastAsia"/>
          <w:lang w:eastAsia="zh-CN"/>
        </w:rPr>
        <w:t>c</w:t>
      </w:r>
      <w:r w:rsidR="00DC3933">
        <w:rPr>
          <w:lang w:eastAsia="zh-CN"/>
        </w:rPr>
        <w:t>an be</w:t>
      </w:r>
      <w:r>
        <w:rPr>
          <w:lang w:eastAsia="zh-CN"/>
        </w:rPr>
        <w:t xml:space="preserve"> 5.</w:t>
      </w:r>
    </w:p>
    <w:p w14:paraId="0182A3B7" w14:textId="23017DB9" w:rsidR="00DC72CE" w:rsidRPr="00DC72CE" w:rsidRDefault="00DC72CE" w:rsidP="005B43C4">
      <w:pPr>
        <w:rPr>
          <w:b/>
          <w:i/>
          <w:lang w:eastAsia="zh-CN"/>
        </w:rPr>
      </w:pPr>
      <w:r w:rsidRPr="00DC72CE">
        <w:rPr>
          <w:b/>
          <w:i/>
          <w:lang w:eastAsia="zh-CN"/>
        </w:rPr>
        <w:t xml:space="preserve">Proposal </w:t>
      </w:r>
      <w:r w:rsidR="00DF7BFD">
        <w:rPr>
          <w:b/>
          <w:i/>
          <w:lang w:eastAsia="zh-CN"/>
        </w:rPr>
        <w:t>2</w:t>
      </w:r>
      <w:r w:rsidRPr="00DC72CE">
        <w:rPr>
          <w:b/>
          <w:i/>
          <w:lang w:eastAsia="zh-CN"/>
        </w:rPr>
        <w:t xml:space="preserve">: </w:t>
      </w:r>
      <w:r w:rsidR="004162CC" w:rsidRPr="004162CC">
        <w:rPr>
          <w:b/>
          <w:i/>
          <w:lang w:eastAsia="zh-CN"/>
        </w:rPr>
        <w:t>In RRC idle/inactive mode</w:t>
      </w:r>
      <w:r w:rsidR="004162CC">
        <w:rPr>
          <w:b/>
          <w:i/>
          <w:lang w:eastAsia="zh-CN"/>
        </w:rPr>
        <w:t>, t</w:t>
      </w:r>
      <w:r w:rsidRPr="00DC72CE">
        <w:rPr>
          <w:b/>
          <w:i/>
          <w:lang w:eastAsia="zh-CN"/>
        </w:rPr>
        <w:t>he maximum information bit size per MO is 5.</w:t>
      </w:r>
    </w:p>
    <w:p w14:paraId="27449A50" w14:textId="77777777" w:rsidR="00DC72CE" w:rsidRPr="005B43C4" w:rsidRDefault="00DC72CE" w:rsidP="005B43C4"/>
    <w:p w14:paraId="098BC23B" w14:textId="47F5FFA6" w:rsidR="005B43C4" w:rsidRDefault="005B43C4" w:rsidP="005B43C4">
      <w:pPr>
        <w:pStyle w:val="21"/>
        <w:numPr>
          <w:ilvl w:val="1"/>
          <w:numId w:val="5"/>
        </w:numPr>
        <w:ind w:left="576"/>
      </w:pPr>
      <w:r w:rsidRPr="005B43C4">
        <w:t>The maximum number of candidates overlaid sequences</w:t>
      </w:r>
    </w:p>
    <w:p w14:paraId="435D5174" w14:textId="3D740304" w:rsidR="005B43C4" w:rsidRDefault="00DC72CE" w:rsidP="005B43C4">
      <w:pPr>
        <w:rPr>
          <w:lang w:eastAsia="zh-CN"/>
        </w:rPr>
      </w:pPr>
      <w:r>
        <w:rPr>
          <w:rFonts w:hint="eastAsia"/>
          <w:lang w:eastAsia="zh-CN"/>
        </w:rPr>
        <w:t>I</w:t>
      </w:r>
      <w:r>
        <w:rPr>
          <w:lang w:eastAsia="zh-CN"/>
        </w:rPr>
        <w:t xml:space="preserve">n previous RAN1 meeting, the following agreements on </w:t>
      </w:r>
      <w:r w:rsidRPr="00DC72CE">
        <w:rPr>
          <w:lang w:eastAsia="zh-CN"/>
        </w:rPr>
        <w:t>the maximum number of candidates overlaid sequences to carry LP-WUS information per OOK ON chip for one cell</w:t>
      </w:r>
      <w:r>
        <w:rPr>
          <w:lang w:eastAsia="zh-CN"/>
        </w:rPr>
        <w:t xml:space="preserve"> in RRC idle/inactive mode had been achieved.</w:t>
      </w:r>
    </w:p>
    <w:tbl>
      <w:tblPr>
        <w:tblStyle w:val="ad"/>
        <w:tblW w:w="0" w:type="auto"/>
        <w:tblLook w:val="04A0" w:firstRow="1" w:lastRow="0" w:firstColumn="1" w:lastColumn="0" w:noHBand="0" w:noVBand="1"/>
      </w:tblPr>
      <w:tblGrid>
        <w:gridCol w:w="9307"/>
      </w:tblGrid>
      <w:tr w:rsidR="00A43180" w:rsidRPr="00DC3933" w14:paraId="1E687177" w14:textId="77777777" w:rsidTr="00A43180">
        <w:tc>
          <w:tcPr>
            <w:tcW w:w="9307" w:type="dxa"/>
          </w:tcPr>
          <w:p w14:paraId="27D59DA7" w14:textId="77777777" w:rsidR="00A43180" w:rsidRPr="00DC3933" w:rsidRDefault="00A43180" w:rsidP="00A43180">
            <w:pPr>
              <w:autoSpaceDE/>
              <w:autoSpaceDN/>
              <w:adjustRightInd/>
              <w:snapToGrid/>
              <w:spacing w:after="0"/>
              <w:jc w:val="left"/>
              <w:rPr>
                <w:rFonts w:ascii="Times" w:eastAsia="Batang" w:hAnsi="Times"/>
                <w:lang w:val="en-GB" w:bidi="ar"/>
              </w:rPr>
            </w:pPr>
            <w:r w:rsidRPr="00DC3933">
              <w:rPr>
                <w:rFonts w:ascii="Times" w:eastAsia="Batang" w:hAnsi="Times"/>
                <w:highlight w:val="green"/>
                <w:lang w:val="en-GB" w:bidi="ar"/>
              </w:rPr>
              <w:t>Agreement</w:t>
            </w:r>
          </w:p>
          <w:p w14:paraId="490DC4B8" w14:textId="77777777" w:rsidR="00A43180" w:rsidRPr="00DC3933" w:rsidRDefault="00A43180" w:rsidP="00A43180">
            <w:pPr>
              <w:autoSpaceDE/>
              <w:autoSpaceDN/>
              <w:adjustRightInd/>
              <w:snapToGrid/>
              <w:spacing w:after="0"/>
              <w:jc w:val="left"/>
              <w:rPr>
                <w:rFonts w:ascii="Times" w:eastAsia="Batang" w:hAnsi="Times" w:cs="Times"/>
                <w:lang w:val="en-GB" w:eastAsia="x-none"/>
              </w:rPr>
            </w:pPr>
            <w:r w:rsidRPr="00DC3933">
              <w:rPr>
                <w:rFonts w:ascii="Times" w:eastAsia="Batang" w:hAnsi="Times" w:cs="Times"/>
                <w:lang w:val="en-GB" w:eastAsia="x-none"/>
              </w:rPr>
              <w:t>Regarding the maximum number of candidates overlaid sequences to carry LP-WUS information per OOK ON chip for one cell:</w:t>
            </w:r>
          </w:p>
          <w:p w14:paraId="360DF489" w14:textId="1DF13E5E" w:rsidR="00A43180" w:rsidRPr="00DC3933" w:rsidRDefault="00A43180" w:rsidP="005B43C4">
            <w:pPr>
              <w:numPr>
                <w:ilvl w:val="0"/>
                <w:numId w:val="36"/>
              </w:numPr>
              <w:overflowPunct w:val="0"/>
              <w:autoSpaceDE/>
              <w:autoSpaceDN/>
              <w:adjustRightInd/>
              <w:snapToGrid/>
              <w:spacing w:after="180"/>
              <w:contextualSpacing/>
              <w:jc w:val="left"/>
              <w:textAlignment w:val="baseline"/>
              <w:rPr>
                <w:rFonts w:eastAsia="宋体"/>
                <w:lang w:val="en-GB" w:eastAsia="ja-JP"/>
              </w:rPr>
            </w:pPr>
            <w:r w:rsidRPr="00DC3933">
              <w:rPr>
                <w:rFonts w:eastAsia="宋体"/>
                <w:lang w:val="en-GB" w:eastAsia="ja-JP"/>
              </w:rPr>
              <w:t>support maximum 4 candidates overlaid sequences for M=4</w:t>
            </w:r>
          </w:p>
          <w:p w14:paraId="4AF26401" w14:textId="77777777" w:rsidR="00A43180" w:rsidRPr="00DC3933" w:rsidRDefault="00A43180" w:rsidP="00A43180">
            <w:pPr>
              <w:overflowPunct w:val="0"/>
              <w:autoSpaceDE/>
              <w:autoSpaceDN/>
              <w:adjustRightInd/>
              <w:snapToGrid/>
              <w:spacing w:after="180"/>
              <w:ind w:left="720"/>
              <w:contextualSpacing/>
              <w:jc w:val="left"/>
              <w:textAlignment w:val="baseline"/>
              <w:rPr>
                <w:rFonts w:eastAsia="宋体"/>
                <w:lang w:val="en-GB" w:eastAsia="ja-JP"/>
              </w:rPr>
            </w:pPr>
          </w:p>
          <w:p w14:paraId="5B99125D" w14:textId="77777777" w:rsidR="00A43180" w:rsidRPr="00DC3933" w:rsidRDefault="00A43180" w:rsidP="00A43180">
            <w:pPr>
              <w:tabs>
                <w:tab w:val="left" w:pos="420"/>
              </w:tabs>
              <w:overflowPunct w:val="0"/>
              <w:contextualSpacing/>
              <w:textAlignment w:val="baseline"/>
              <w:rPr>
                <w:rFonts w:eastAsia="Malgun Gothic" w:cs="Times"/>
              </w:rPr>
            </w:pPr>
            <w:r w:rsidRPr="00DC3933">
              <w:rPr>
                <w:rFonts w:eastAsia="Malgun Gothic" w:cs="Times"/>
                <w:highlight w:val="green"/>
              </w:rPr>
              <w:t>Agreement</w:t>
            </w:r>
          </w:p>
          <w:p w14:paraId="1A62519B" w14:textId="77777777" w:rsidR="00A43180" w:rsidRPr="00DC3933" w:rsidRDefault="00A43180" w:rsidP="00A43180">
            <w:pPr>
              <w:tabs>
                <w:tab w:val="left" w:pos="420"/>
              </w:tabs>
              <w:overflowPunct w:val="0"/>
              <w:contextualSpacing/>
              <w:textAlignment w:val="baseline"/>
              <w:rPr>
                <w:rFonts w:eastAsia="Malgun Gothic" w:cs="Times"/>
              </w:rPr>
            </w:pPr>
            <w:r w:rsidRPr="00DC3933">
              <w:rPr>
                <w:rFonts w:eastAsia="Malgun Gothic" w:cs="Times"/>
              </w:rPr>
              <w:t>For idle mode, regarding the maximum number of candidates overlaid sequences to carry LP-WUS information per OOK ON chip for one cell:</w:t>
            </w:r>
          </w:p>
          <w:p w14:paraId="48E1564A" w14:textId="77777777" w:rsidR="00A43180" w:rsidRPr="00DC3933" w:rsidRDefault="00A43180" w:rsidP="00A43180">
            <w:pPr>
              <w:numPr>
                <w:ilvl w:val="0"/>
                <w:numId w:val="37"/>
              </w:numPr>
              <w:tabs>
                <w:tab w:val="left" w:pos="420"/>
              </w:tabs>
              <w:overflowPunct w:val="0"/>
              <w:snapToGrid/>
              <w:spacing w:after="0"/>
              <w:ind w:right="202"/>
              <w:contextualSpacing/>
              <w:textAlignment w:val="baseline"/>
              <w:rPr>
                <w:rFonts w:cs="Times"/>
                <w:lang w:eastAsia="x-none"/>
              </w:rPr>
            </w:pPr>
            <w:r w:rsidRPr="00DC3933">
              <w:rPr>
                <w:rFonts w:cs="Times"/>
                <w:lang w:eastAsia="x-none"/>
              </w:rPr>
              <w:t>support maximum 16 candidates overlaid sequences for M=1</w:t>
            </w:r>
          </w:p>
          <w:p w14:paraId="07B82A74" w14:textId="77777777" w:rsidR="00A43180" w:rsidRPr="00DC3933" w:rsidRDefault="00A43180" w:rsidP="00A43180">
            <w:pPr>
              <w:numPr>
                <w:ilvl w:val="0"/>
                <w:numId w:val="37"/>
              </w:numPr>
              <w:tabs>
                <w:tab w:val="left" w:pos="420"/>
              </w:tabs>
              <w:overflowPunct w:val="0"/>
              <w:snapToGrid/>
              <w:spacing w:after="0"/>
              <w:ind w:right="202"/>
              <w:contextualSpacing/>
              <w:textAlignment w:val="baseline"/>
              <w:rPr>
                <w:rFonts w:cs="Times"/>
                <w:lang w:eastAsia="x-none"/>
              </w:rPr>
            </w:pPr>
            <w:r w:rsidRPr="00DC3933">
              <w:rPr>
                <w:rFonts w:cs="Times"/>
                <w:lang w:eastAsia="x-none"/>
              </w:rPr>
              <w:t>support maximum 8 candidates overlaid sequences for M=2</w:t>
            </w:r>
          </w:p>
          <w:p w14:paraId="3F416840" w14:textId="77777777" w:rsidR="00A43180" w:rsidRPr="00DC3933" w:rsidRDefault="00A43180" w:rsidP="00A43180">
            <w:pPr>
              <w:numPr>
                <w:ilvl w:val="0"/>
                <w:numId w:val="37"/>
              </w:numPr>
              <w:tabs>
                <w:tab w:val="left" w:pos="420"/>
              </w:tabs>
              <w:overflowPunct w:val="0"/>
              <w:snapToGrid/>
              <w:spacing w:after="0"/>
              <w:ind w:right="202"/>
              <w:contextualSpacing/>
              <w:textAlignment w:val="baseline"/>
              <w:rPr>
                <w:rFonts w:cs="Times"/>
                <w:lang w:eastAsia="x-none"/>
              </w:rPr>
            </w:pPr>
            <w:r w:rsidRPr="00DC3933">
              <w:rPr>
                <w:rFonts w:cs="Times"/>
                <w:lang w:eastAsia="x-none"/>
              </w:rPr>
              <w:t xml:space="preserve">For candidate overlaid sequences across all OOK ON chips of LP-WUS, the number of roots (in specification) is up to [FFS: X], FFS whether the number of roots can be different for different M value. </w:t>
            </w:r>
          </w:p>
          <w:p w14:paraId="7D5AC5F0" w14:textId="108D75EA" w:rsidR="00A43180" w:rsidRPr="00DC3933" w:rsidRDefault="00A43180" w:rsidP="00A43180">
            <w:pPr>
              <w:numPr>
                <w:ilvl w:val="1"/>
                <w:numId w:val="37"/>
              </w:numPr>
              <w:tabs>
                <w:tab w:val="left" w:pos="420"/>
              </w:tabs>
              <w:overflowPunct w:val="0"/>
              <w:snapToGrid/>
              <w:spacing w:after="0"/>
              <w:ind w:right="202"/>
              <w:contextualSpacing/>
              <w:textAlignment w:val="baseline"/>
              <w:rPr>
                <w:rFonts w:cs="Times"/>
                <w:lang w:eastAsia="x-none"/>
              </w:rPr>
            </w:pPr>
            <w:r w:rsidRPr="00DC3933">
              <w:rPr>
                <w:rFonts w:cs="Times"/>
                <w:lang w:eastAsia="x-none"/>
              </w:rPr>
              <w:t>FFS: The number of overlaid sequences applicable for a UE is no more than 2 per OOK ON chip.</w:t>
            </w:r>
          </w:p>
        </w:tc>
      </w:tr>
    </w:tbl>
    <w:p w14:paraId="389B46DB" w14:textId="05B55F70" w:rsidR="00A43180" w:rsidRDefault="00DC72CE" w:rsidP="005B43C4">
      <w:r w:rsidRPr="00DC72CE">
        <w:t>For connected mode, the maximum number of candidates overlaid sequences to carry LP-WUS information per OOK ON chip for one cell depends on UE capability</w:t>
      </w:r>
      <w:r>
        <w:t>.</w:t>
      </w:r>
    </w:p>
    <w:p w14:paraId="1A1AFA98" w14:textId="2F2C2456" w:rsidR="00DC72CE" w:rsidRPr="00DC72CE" w:rsidRDefault="00DC72CE" w:rsidP="005B43C4">
      <w:pPr>
        <w:rPr>
          <w:b/>
          <w:i/>
        </w:rPr>
      </w:pPr>
      <w:r w:rsidRPr="00DC72CE">
        <w:rPr>
          <w:b/>
          <w:i/>
        </w:rPr>
        <w:t xml:space="preserve">Proposal </w:t>
      </w:r>
      <w:r w:rsidR="00DF7BFD">
        <w:rPr>
          <w:b/>
          <w:i/>
        </w:rPr>
        <w:t>3</w:t>
      </w:r>
      <w:r w:rsidRPr="00DC72CE">
        <w:rPr>
          <w:b/>
          <w:i/>
        </w:rPr>
        <w:t>: For connected mode, the maximum number of candidates overlaid sequences to carry LP-WUS information per OOK ON chip for one cell depends on UE capability.</w:t>
      </w:r>
    </w:p>
    <w:p w14:paraId="1032DBD4" w14:textId="77777777" w:rsidR="00A43180" w:rsidRPr="005B43C4" w:rsidRDefault="00A43180" w:rsidP="005B43C4"/>
    <w:p w14:paraId="13B3BC20" w14:textId="51A70429" w:rsidR="00217227" w:rsidRPr="005B43C4" w:rsidRDefault="005B43C4" w:rsidP="005B43C4">
      <w:pPr>
        <w:pStyle w:val="21"/>
        <w:numPr>
          <w:ilvl w:val="1"/>
          <w:numId w:val="5"/>
        </w:numPr>
        <w:ind w:left="576"/>
      </w:pPr>
      <w:r w:rsidRPr="005B43C4">
        <w:t>How to carry information by OFDM sequences</w:t>
      </w:r>
    </w:p>
    <w:p w14:paraId="6C5FFBF9" w14:textId="2846D29B" w:rsidR="001E7BCC" w:rsidRDefault="00DC72CE" w:rsidP="006E3A74">
      <w:pPr>
        <w:rPr>
          <w:lang w:eastAsia="zh-CN"/>
        </w:rPr>
      </w:pPr>
      <w:r>
        <w:rPr>
          <w:rFonts w:hint="eastAsia"/>
          <w:lang w:eastAsia="zh-CN"/>
        </w:rPr>
        <w:t>I</w:t>
      </w:r>
      <w:r>
        <w:rPr>
          <w:lang w:eastAsia="zh-CN"/>
        </w:rPr>
        <w:t>n RAN1#120, the following agreement on h</w:t>
      </w:r>
      <w:r w:rsidRPr="00DC72CE">
        <w:rPr>
          <w:lang w:eastAsia="zh-CN"/>
        </w:rPr>
        <w:t>ow to carry information by OFDM sequences</w:t>
      </w:r>
      <w:r>
        <w:rPr>
          <w:lang w:eastAsia="zh-CN"/>
        </w:rPr>
        <w:t xml:space="preserve"> had been achieved.</w:t>
      </w:r>
    </w:p>
    <w:tbl>
      <w:tblPr>
        <w:tblStyle w:val="ad"/>
        <w:tblW w:w="0" w:type="auto"/>
        <w:tblLook w:val="04A0" w:firstRow="1" w:lastRow="0" w:firstColumn="1" w:lastColumn="0" w:noHBand="0" w:noVBand="1"/>
      </w:tblPr>
      <w:tblGrid>
        <w:gridCol w:w="9307"/>
      </w:tblGrid>
      <w:tr w:rsidR="00A43180" w14:paraId="5E59F809" w14:textId="77777777" w:rsidTr="00A43180">
        <w:tc>
          <w:tcPr>
            <w:tcW w:w="9307" w:type="dxa"/>
          </w:tcPr>
          <w:p w14:paraId="3C8D682E" w14:textId="77777777" w:rsidR="00A43180" w:rsidRPr="00A43180" w:rsidRDefault="00A43180" w:rsidP="00A43180">
            <w:pPr>
              <w:tabs>
                <w:tab w:val="left" w:pos="420"/>
              </w:tabs>
              <w:overflowPunct w:val="0"/>
              <w:snapToGrid/>
              <w:spacing w:after="0"/>
              <w:contextualSpacing/>
              <w:textAlignment w:val="baseline"/>
              <w:rPr>
                <w:rFonts w:ascii="Times" w:eastAsia="Malgun Gothic" w:hAnsi="Times" w:cs="Times"/>
                <w:sz w:val="20"/>
                <w:szCs w:val="24"/>
                <w:lang w:val="en-GB"/>
              </w:rPr>
            </w:pPr>
            <w:bookmarkStart w:id="3" w:name="_Hlk190977639"/>
            <w:r w:rsidRPr="00A43180">
              <w:rPr>
                <w:rFonts w:ascii="Times" w:eastAsia="Malgun Gothic" w:hAnsi="Times" w:cs="Times"/>
                <w:sz w:val="20"/>
                <w:szCs w:val="24"/>
                <w:highlight w:val="green"/>
                <w:lang w:val="en-GB"/>
              </w:rPr>
              <w:t>Agreement</w:t>
            </w:r>
          </w:p>
          <w:p w14:paraId="17E290AB" w14:textId="77777777" w:rsidR="00A43180" w:rsidRPr="00A43180" w:rsidRDefault="00A43180" w:rsidP="00A43180">
            <w:pPr>
              <w:tabs>
                <w:tab w:val="left" w:pos="420"/>
              </w:tabs>
              <w:overflowPunct w:val="0"/>
              <w:snapToGrid/>
              <w:spacing w:after="0"/>
              <w:contextualSpacing/>
              <w:textAlignment w:val="baseline"/>
              <w:rPr>
                <w:rFonts w:ascii="Times" w:eastAsia="Malgun Gothic" w:hAnsi="Times" w:cs="Times"/>
                <w:sz w:val="20"/>
                <w:szCs w:val="24"/>
                <w:lang w:val="en-GB"/>
              </w:rPr>
            </w:pPr>
            <w:r w:rsidRPr="00A43180">
              <w:rPr>
                <w:rFonts w:ascii="Times" w:eastAsia="Malgun Gothic" w:hAnsi="Times" w:cs="Times"/>
                <w:sz w:val="20"/>
                <w:szCs w:val="24"/>
                <w:lang w:val="en-GB"/>
              </w:rPr>
              <w:t>For WUS information carried by the overlaid OFDM sequence(s), consider at least the following alternatives:</w:t>
            </w:r>
          </w:p>
          <w:bookmarkEnd w:id="3"/>
          <w:p w14:paraId="69D4AF6F" w14:textId="77777777" w:rsidR="00A43180" w:rsidRPr="00A43180" w:rsidRDefault="00A43180" w:rsidP="00A43180">
            <w:pPr>
              <w:numPr>
                <w:ilvl w:val="0"/>
                <w:numId w:val="38"/>
              </w:numPr>
              <w:overflowPunct w:val="0"/>
              <w:autoSpaceDE/>
              <w:autoSpaceDN/>
              <w:adjustRightInd/>
              <w:snapToGrid/>
              <w:spacing w:after="0"/>
              <w:contextualSpacing/>
              <w:jc w:val="left"/>
              <w:rPr>
                <w:rFonts w:ascii="Times" w:eastAsia="Batang" w:hAnsi="Times" w:cs="Times"/>
                <w:sz w:val="20"/>
                <w:szCs w:val="24"/>
                <w:lang w:val="en-GB" w:eastAsia="x-none"/>
              </w:rPr>
            </w:pPr>
            <w:r w:rsidRPr="00A43180">
              <w:rPr>
                <w:rFonts w:ascii="Times" w:eastAsia="Batang" w:hAnsi="Times" w:cs="Times"/>
                <w:sz w:val="20"/>
                <w:szCs w:val="24"/>
                <w:lang w:val="en-GB" w:eastAsia="x-none"/>
              </w:rPr>
              <w:t>Alt 1: Raw information bits are mapped to sequence(s)</w:t>
            </w:r>
          </w:p>
          <w:p w14:paraId="1F5B21D3" w14:textId="77777777" w:rsidR="00A43180" w:rsidRPr="00A43180" w:rsidRDefault="00A43180" w:rsidP="00A43180">
            <w:pPr>
              <w:numPr>
                <w:ilvl w:val="0"/>
                <w:numId w:val="38"/>
              </w:numPr>
              <w:overflowPunct w:val="0"/>
              <w:autoSpaceDE/>
              <w:autoSpaceDN/>
              <w:adjustRightInd/>
              <w:snapToGrid/>
              <w:spacing w:after="0"/>
              <w:contextualSpacing/>
              <w:jc w:val="left"/>
              <w:rPr>
                <w:rFonts w:ascii="Times" w:eastAsia="Batang" w:hAnsi="Times" w:cs="Times"/>
                <w:sz w:val="20"/>
                <w:szCs w:val="24"/>
                <w:lang w:eastAsia="x-none"/>
              </w:rPr>
            </w:pPr>
            <w:r w:rsidRPr="00A43180">
              <w:rPr>
                <w:rFonts w:ascii="Times" w:eastAsia="Batang" w:hAnsi="Times" w:cs="Times"/>
                <w:sz w:val="20"/>
                <w:szCs w:val="24"/>
                <w:lang w:val="en-GB" w:eastAsia="x-none"/>
              </w:rPr>
              <w:t>Alt 2: Raw information bits are mapped to sequence(s) after channel coding</w:t>
            </w:r>
          </w:p>
          <w:p w14:paraId="062D4FBB" w14:textId="77777777" w:rsidR="00A43180" w:rsidRPr="00A43180" w:rsidRDefault="00A43180" w:rsidP="00A43180">
            <w:pPr>
              <w:numPr>
                <w:ilvl w:val="1"/>
                <w:numId w:val="38"/>
              </w:numPr>
              <w:tabs>
                <w:tab w:val="left" w:pos="420"/>
              </w:tabs>
              <w:overflowPunct w:val="0"/>
              <w:autoSpaceDE/>
              <w:autoSpaceDN/>
              <w:adjustRightInd/>
              <w:snapToGrid/>
              <w:spacing w:after="0"/>
              <w:ind w:rightChars="101" w:right="222"/>
              <w:contextualSpacing/>
              <w:jc w:val="left"/>
              <w:textAlignment w:val="baseline"/>
              <w:rPr>
                <w:rFonts w:ascii="Times" w:eastAsia="Batang" w:hAnsi="Times" w:cs="Times"/>
                <w:sz w:val="20"/>
                <w:szCs w:val="24"/>
                <w:lang w:val="en-GB" w:eastAsia="x-none"/>
              </w:rPr>
            </w:pPr>
            <w:r w:rsidRPr="00A43180">
              <w:rPr>
                <w:rFonts w:ascii="Times" w:eastAsia="Batang" w:hAnsi="Times" w:cs="Times"/>
                <w:sz w:val="20"/>
                <w:szCs w:val="24"/>
                <w:lang w:val="en-GB" w:eastAsia="x-none"/>
              </w:rPr>
              <w:t>Same channel coding scheme(s) as OOK is applied.</w:t>
            </w:r>
          </w:p>
          <w:p w14:paraId="135875A1" w14:textId="77777777" w:rsidR="00A43180" w:rsidRPr="00A43180" w:rsidRDefault="00A43180" w:rsidP="00A43180">
            <w:pPr>
              <w:numPr>
                <w:ilvl w:val="2"/>
                <w:numId w:val="38"/>
              </w:numPr>
              <w:tabs>
                <w:tab w:val="left" w:pos="420"/>
              </w:tabs>
              <w:overflowPunct w:val="0"/>
              <w:autoSpaceDE/>
              <w:autoSpaceDN/>
              <w:adjustRightInd/>
              <w:snapToGrid/>
              <w:spacing w:after="0"/>
              <w:ind w:rightChars="101" w:right="222"/>
              <w:contextualSpacing/>
              <w:jc w:val="left"/>
              <w:textAlignment w:val="baseline"/>
              <w:rPr>
                <w:rFonts w:ascii="Times" w:eastAsia="Batang" w:hAnsi="Times" w:cs="Times"/>
                <w:sz w:val="20"/>
                <w:szCs w:val="24"/>
                <w:lang w:val="en-GB" w:eastAsia="x-none"/>
              </w:rPr>
            </w:pPr>
            <w:r w:rsidRPr="00A43180">
              <w:rPr>
                <w:rFonts w:ascii="Times" w:eastAsia="Batang" w:hAnsi="Times" w:cs="Times"/>
                <w:sz w:val="20"/>
                <w:szCs w:val="24"/>
                <w:lang w:val="en-GB" w:eastAsia="x-none"/>
              </w:rPr>
              <w:t>FFS same or different rate matching and/or repetition factor as OOK</w:t>
            </w:r>
          </w:p>
          <w:p w14:paraId="6EA8D756" w14:textId="5042F397" w:rsidR="00A43180" w:rsidRPr="00A43180" w:rsidRDefault="00A43180" w:rsidP="006E3A74">
            <w:pPr>
              <w:numPr>
                <w:ilvl w:val="0"/>
                <w:numId w:val="38"/>
              </w:numPr>
              <w:overflowPunct w:val="0"/>
              <w:autoSpaceDE/>
              <w:autoSpaceDN/>
              <w:adjustRightInd/>
              <w:snapToGrid/>
              <w:spacing w:after="0"/>
              <w:contextualSpacing/>
              <w:jc w:val="left"/>
              <w:rPr>
                <w:rFonts w:ascii="Times" w:eastAsia="Batang" w:hAnsi="Times" w:cs="Times"/>
                <w:sz w:val="20"/>
                <w:szCs w:val="24"/>
                <w:lang w:eastAsia="x-none"/>
              </w:rPr>
            </w:pPr>
            <w:r w:rsidRPr="00A43180">
              <w:rPr>
                <w:rFonts w:ascii="Times" w:eastAsia="Batang" w:hAnsi="Times" w:cs="Times"/>
                <w:sz w:val="20"/>
                <w:szCs w:val="24"/>
                <w:lang w:val="en-GB" w:eastAsia="x-none"/>
              </w:rPr>
              <w:t>Alt 3: Codepoint/Subgroup is mapped to sequence(s)</w:t>
            </w:r>
          </w:p>
        </w:tc>
      </w:tr>
    </w:tbl>
    <w:p w14:paraId="4D4A2F3A" w14:textId="50D01467" w:rsidR="00A43180" w:rsidRDefault="00DF7BFD" w:rsidP="006E3A74">
      <w:pPr>
        <w:rPr>
          <w:lang w:eastAsia="zh-CN"/>
        </w:rPr>
      </w:pPr>
      <w:r>
        <w:rPr>
          <w:rFonts w:hint="eastAsia"/>
          <w:lang w:eastAsia="zh-CN"/>
        </w:rPr>
        <w:t>C</w:t>
      </w:r>
      <w:r>
        <w:rPr>
          <w:lang w:eastAsia="zh-CN"/>
        </w:rPr>
        <w:t xml:space="preserve">onsidering the </w:t>
      </w:r>
      <w:r w:rsidRPr="00DF7BFD">
        <w:rPr>
          <w:lang w:eastAsia="zh-CN"/>
        </w:rPr>
        <w:t>reception performance of the overlaid sequence c</w:t>
      </w:r>
      <w:r>
        <w:rPr>
          <w:lang w:eastAsia="zh-CN"/>
        </w:rPr>
        <w:t xml:space="preserve">ould be better than OOK symbols, we prefer </w:t>
      </w:r>
      <w:r w:rsidR="00DC3933">
        <w:rPr>
          <w:lang w:eastAsia="zh-CN"/>
        </w:rPr>
        <w:t>r</w:t>
      </w:r>
      <w:r w:rsidRPr="00DF7BFD">
        <w:rPr>
          <w:lang w:eastAsia="zh-CN"/>
        </w:rPr>
        <w:t>aw information bits are mapped to sequence(s)</w:t>
      </w:r>
      <w:r>
        <w:rPr>
          <w:lang w:eastAsia="zh-CN"/>
        </w:rPr>
        <w:t>.</w:t>
      </w:r>
    </w:p>
    <w:p w14:paraId="68CEC289" w14:textId="41328A1F" w:rsidR="00DF7BFD" w:rsidRPr="00DF7BFD" w:rsidRDefault="00DF7BFD" w:rsidP="006E3A74">
      <w:pPr>
        <w:rPr>
          <w:b/>
          <w:i/>
          <w:lang w:eastAsia="zh-CN"/>
        </w:rPr>
      </w:pPr>
      <w:r w:rsidRPr="00DF7BFD">
        <w:rPr>
          <w:b/>
          <w:i/>
          <w:lang w:eastAsia="zh-CN"/>
        </w:rPr>
        <w:t xml:space="preserve">Proposal </w:t>
      </w:r>
      <w:r>
        <w:rPr>
          <w:b/>
          <w:i/>
          <w:lang w:eastAsia="zh-CN"/>
        </w:rPr>
        <w:t>4</w:t>
      </w:r>
      <w:r w:rsidRPr="00DF7BFD">
        <w:rPr>
          <w:b/>
          <w:i/>
          <w:lang w:eastAsia="zh-CN"/>
        </w:rPr>
        <w:t>: For WUS information carried by the overlaid OFDM sequence(s),</w:t>
      </w:r>
      <w:r w:rsidRPr="00DF7BFD">
        <w:rPr>
          <w:b/>
          <w:i/>
        </w:rPr>
        <w:t xml:space="preserve"> </w:t>
      </w:r>
      <w:r w:rsidRPr="00DF7BFD">
        <w:rPr>
          <w:b/>
          <w:i/>
          <w:lang w:eastAsia="zh-CN"/>
        </w:rPr>
        <w:t>raw information bits are mapped to sequence(s).</w:t>
      </w:r>
    </w:p>
    <w:p w14:paraId="2BA42BF8" w14:textId="77777777" w:rsidR="00A43180" w:rsidRDefault="00A43180" w:rsidP="006E3A74">
      <w:pPr>
        <w:rPr>
          <w:lang w:eastAsia="zh-CN"/>
        </w:rPr>
      </w:pPr>
    </w:p>
    <w:p w14:paraId="19940C56" w14:textId="33249F98" w:rsidR="00125A70" w:rsidRDefault="000B1182" w:rsidP="006E3A74">
      <w:pPr>
        <w:pStyle w:val="21"/>
        <w:numPr>
          <w:ilvl w:val="1"/>
          <w:numId w:val="5"/>
        </w:numPr>
        <w:ind w:left="576"/>
      </w:pPr>
      <w:r>
        <w:t>How to carry i</w:t>
      </w:r>
      <w:r w:rsidR="008A2A03">
        <w:t>nformation</w:t>
      </w:r>
      <w:r w:rsidR="0093352D">
        <w:t xml:space="preserve"> by OOK </w:t>
      </w:r>
      <w:r w:rsidR="0094438E">
        <w:t>symbols</w:t>
      </w:r>
    </w:p>
    <w:p w14:paraId="23267C62" w14:textId="12F25CB7" w:rsidR="004D1FAD" w:rsidRDefault="00125A70" w:rsidP="006E3A74">
      <w:pPr>
        <w:rPr>
          <w:lang w:eastAsia="zh-CN"/>
        </w:rPr>
      </w:pPr>
      <w:r>
        <w:rPr>
          <w:lang w:eastAsia="zh-CN"/>
        </w:rPr>
        <w:t>In SI, it was concluded that information bits</w:t>
      </w:r>
      <w:r w:rsidR="0094438E">
        <w:rPr>
          <w:lang w:eastAsia="zh-CN"/>
        </w:rPr>
        <w:t xml:space="preserve"> </w:t>
      </w:r>
      <w:r>
        <w:rPr>
          <w:lang w:eastAsia="zh-CN"/>
        </w:rPr>
        <w:t xml:space="preserve">can be carried by OOK sequence or </w:t>
      </w:r>
      <w:r w:rsidR="0057453E">
        <w:rPr>
          <w:lang w:eastAsia="zh-CN"/>
        </w:rPr>
        <w:t xml:space="preserve">OOK </w:t>
      </w:r>
      <w:r w:rsidR="0094438E">
        <w:rPr>
          <w:lang w:eastAsia="zh-CN"/>
        </w:rPr>
        <w:t>bits.</w:t>
      </w:r>
      <w:r w:rsidR="00C94927">
        <w:rPr>
          <w:lang w:eastAsia="zh-CN"/>
        </w:rPr>
        <w:t xml:space="preserve"> For OOK bits, they can be further Manchester coded and CRC attached at transmitter.</w:t>
      </w:r>
    </w:p>
    <w:p w14:paraId="4D6839B5" w14:textId="327AC30D" w:rsidR="0094438E" w:rsidRDefault="00125A70" w:rsidP="006E3A74">
      <w:pPr>
        <w:rPr>
          <w:lang w:eastAsia="zh-CN"/>
        </w:rPr>
      </w:pPr>
      <w:r>
        <w:rPr>
          <w:lang w:eastAsia="zh-CN"/>
        </w:rPr>
        <w:t xml:space="preserve">For OOK sequence, LR can detect OOK sequence by correlation. For </w:t>
      </w:r>
      <w:r w:rsidR="0057453E">
        <w:rPr>
          <w:lang w:eastAsia="zh-CN"/>
        </w:rPr>
        <w:t xml:space="preserve">OOK </w:t>
      </w:r>
      <w:r>
        <w:rPr>
          <w:lang w:eastAsia="zh-CN"/>
        </w:rPr>
        <w:t>bits</w:t>
      </w:r>
      <w:r w:rsidR="0057453E">
        <w:rPr>
          <w:lang w:eastAsia="zh-CN"/>
        </w:rPr>
        <w:t>, LR may</w:t>
      </w:r>
      <w:r>
        <w:rPr>
          <w:lang w:eastAsia="zh-CN"/>
        </w:rPr>
        <w:t xml:space="preserve"> demodulate </w:t>
      </w:r>
      <w:r w:rsidR="00733B2D">
        <w:rPr>
          <w:lang w:eastAsia="zh-CN"/>
        </w:rPr>
        <w:t>OOK bit</w:t>
      </w:r>
      <w:r>
        <w:rPr>
          <w:lang w:eastAsia="zh-CN"/>
        </w:rPr>
        <w:t>s</w:t>
      </w:r>
      <w:r w:rsidR="0057453E">
        <w:rPr>
          <w:lang w:eastAsia="zh-CN"/>
        </w:rPr>
        <w:t xml:space="preserve"> one by one and the </w:t>
      </w:r>
      <w:r>
        <w:rPr>
          <w:lang w:eastAsia="zh-CN"/>
        </w:rPr>
        <w:t xml:space="preserve">perform CRC check. </w:t>
      </w:r>
    </w:p>
    <w:p w14:paraId="55A44265" w14:textId="2A998B96" w:rsidR="00125A70" w:rsidRDefault="00125A70" w:rsidP="006E3A74">
      <w:pPr>
        <w:rPr>
          <w:lang w:eastAsia="zh-CN"/>
        </w:rPr>
      </w:pPr>
      <w:r>
        <w:rPr>
          <w:lang w:eastAsia="zh-CN"/>
        </w:rPr>
        <w:t xml:space="preserve">Pros and Cons for OOK sequence and </w:t>
      </w:r>
      <w:r w:rsidR="00B31288">
        <w:rPr>
          <w:lang w:eastAsia="zh-CN"/>
        </w:rPr>
        <w:t>OOK</w:t>
      </w:r>
      <w:r>
        <w:rPr>
          <w:lang w:eastAsia="zh-CN"/>
        </w:rPr>
        <w:t xml:space="preserve"> bits are listed in the following table.</w:t>
      </w:r>
    </w:p>
    <w:p w14:paraId="29F0A8D1" w14:textId="08CC99A4" w:rsidR="00125A70" w:rsidRPr="002C6604" w:rsidRDefault="00125A70" w:rsidP="00DF48B5">
      <w:pPr>
        <w:jc w:val="center"/>
        <w:rPr>
          <w:b/>
          <w:lang w:eastAsia="zh-CN"/>
        </w:rPr>
      </w:pPr>
      <w:r w:rsidRPr="002C6604">
        <w:rPr>
          <w:b/>
          <w:lang w:eastAsia="zh-CN"/>
        </w:rPr>
        <w:t>T</w:t>
      </w:r>
      <w:r w:rsidRPr="00031300">
        <w:rPr>
          <w:b/>
          <w:lang w:eastAsia="zh-CN"/>
        </w:rPr>
        <w:t xml:space="preserve">able </w:t>
      </w:r>
      <w:r w:rsidR="00934177">
        <w:rPr>
          <w:b/>
          <w:lang w:eastAsia="zh-CN"/>
        </w:rPr>
        <w:t>1</w:t>
      </w:r>
      <w:r w:rsidRPr="004F4673">
        <w:rPr>
          <w:b/>
          <w:lang w:eastAsia="zh-CN"/>
        </w:rPr>
        <w:t>: Pr</w:t>
      </w:r>
      <w:r w:rsidRPr="00031300">
        <w:rPr>
          <w:b/>
          <w:lang w:eastAsia="zh-CN"/>
        </w:rPr>
        <w:t>o</w:t>
      </w:r>
      <w:r w:rsidRPr="002C6604">
        <w:rPr>
          <w:b/>
          <w:lang w:eastAsia="zh-CN"/>
        </w:rPr>
        <w:t xml:space="preserve">s and Cons for </w:t>
      </w:r>
      <w:r w:rsidRPr="00125A70">
        <w:rPr>
          <w:b/>
          <w:lang w:eastAsia="zh-CN"/>
        </w:rPr>
        <w:t xml:space="preserve">OOK sequence and </w:t>
      </w:r>
      <w:r w:rsidR="00B31288">
        <w:rPr>
          <w:b/>
          <w:lang w:eastAsia="zh-CN"/>
        </w:rPr>
        <w:t>OOK</w:t>
      </w:r>
      <w:r w:rsidRPr="00125A70">
        <w:rPr>
          <w:b/>
          <w:lang w:eastAsia="zh-CN"/>
        </w:rPr>
        <w:t xml:space="preserve"> bits</w:t>
      </w:r>
    </w:p>
    <w:tbl>
      <w:tblPr>
        <w:tblStyle w:val="ad"/>
        <w:tblW w:w="0" w:type="auto"/>
        <w:tblLook w:val="04A0" w:firstRow="1" w:lastRow="0" w:firstColumn="1" w:lastColumn="0" w:noHBand="0" w:noVBand="1"/>
      </w:tblPr>
      <w:tblGrid>
        <w:gridCol w:w="2326"/>
        <w:gridCol w:w="2327"/>
        <w:gridCol w:w="2855"/>
        <w:gridCol w:w="1799"/>
      </w:tblGrid>
      <w:tr w:rsidR="00211B3C" w:rsidRPr="00211B3C" w14:paraId="53C45D0C" w14:textId="77777777" w:rsidTr="00B70B4A">
        <w:tc>
          <w:tcPr>
            <w:tcW w:w="2326" w:type="dxa"/>
          </w:tcPr>
          <w:p w14:paraId="108924A2" w14:textId="77777777" w:rsidR="00125A70" w:rsidRPr="00211B3C" w:rsidRDefault="00125A70" w:rsidP="006E3A74">
            <w:pPr>
              <w:rPr>
                <w:b/>
                <w:sz w:val="20"/>
                <w:szCs w:val="20"/>
                <w:lang w:eastAsia="zh-CN"/>
              </w:rPr>
            </w:pPr>
          </w:p>
        </w:tc>
        <w:tc>
          <w:tcPr>
            <w:tcW w:w="2327" w:type="dxa"/>
          </w:tcPr>
          <w:p w14:paraId="784F11FF" w14:textId="0F6FB102" w:rsidR="00125A70" w:rsidRPr="00211B3C" w:rsidRDefault="00125A70" w:rsidP="006E3A74">
            <w:pPr>
              <w:rPr>
                <w:b/>
                <w:sz w:val="20"/>
                <w:szCs w:val="20"/>
                <w:lang w:eastAsia="zh-CN"/>
              </w:rPr>
            </w:pPr>
            <w:r w:rsidRPr="00211B3C">
              <w:rPr>
                <w:b/>
                <w:sz w:val="20"/>
                <w:szCs w:val="20"/>
                <w:lang w:eastAsia="zh-CN"/>
              </w:rPr>
              <w:t>OOK sequence</w:t>
            </w:r>
          </w:p>
        </w:tc>
        <w:tc>
          <w:tcPr>
            <w:tcW w:w="2855" w:type="dxa"/>
          </w:tcPr>
          <w:p w14:paraId="0C7257DB" w14:textId="36A2EBED" w:rsidR="00125A70" w:rsidRPr="00211B3C" w:rsidRDefault="00B31288" w:rsidP="006E3A74">
            <w:pPr>
              <w:rPr>
                <w:b/>
                <w:sz w:val="20"/>
                <w:szCs w:val="20"/>
                <w:lang w:eastAsia="zh-CN"/>
              </w:rPr>
            </w:pPr>
            <w:r>
              <w:rPr>
                <w:b/>
                <w:sz w:val="20"/>
                <w:szCs w:val="20"/>
                <w:lang w:eastAsia="zh-CN"/>
              </w:rPr>
              <w:t xml:space="preserve">OOK </w:t>
            </w:r>
            <w:r w:rsidR="00125A70" w:rsidRPr="00211B3C">
              <w:rPr>
                <w:b/>
                <w:sz w:val="20"/>
                <w:szCs w:val="20"/>
                <w:lang w:eastAsia="zh-CN"/>
              </w:rPr>
              <w:t>bits</w:t>
            </w:r>
          </w:p>
        </w:tc>
        <w:tc>
          <w:tcPr>
            <w:tcW w:w="1799" w:type="dxa"/>
          </w:tcPr>
          <w:p w14:paraId="19A1158C" w14:textId="77777777" w:rsidR="00125A70" w:rsidRPr="00211B3C" w:rsidRDefault="00125A70" w:rsidP="006E3A74">
            <w:pPr>
              <w:rPr>
                <w:b/>
                <w:sz w:val="20"/>
                <w:szCs w:val="20"/>
                <w:lang w:eastAsia="zh-CN"/>
              </w:rPr>
            </w:pPr>
            <w:r w:rsidRPr="00211B3C">
              <w:rPr>
                <w:rFonts w:hint="eastAsia"/>
                <w:b/>
                <w:sz w:val="20"/>
                <w:szCs w:val="20"/>
                <w:lang w:eastAsia="zh-CN"/>
              </w:rPr>
              <w:t>N</w:t>
            </w:r>
            <w:r w:rsidRPr="00211B3C">
              <w:rPr>
                <w:b/>
                <w:sz w:val="20"/>
                <w:szCs w:val="20"/>
                <w:lang w:eastAsia="zh-CN"/>
              </w:rPr>
              <w:t>ote</w:t>
            </w:r>
          </w:p>
        </w:tc>
      </w:tr>
      <w:tr w:rsidR="00211B3C" w:rsidRPr="00211B3C" w14:paraId="17EA6381" w14:textId="77777777" w:rsidTr="00B70B4A">
        <w:tc>
          <w:tcPr>
            <w:tcW w:w="2326" w:type="dxa"/>
          </w:tcPr>
          <w:p w14:paraId="2F327040" w14:textId="1B512F5B" w:rsidR="00125A70" w:rsidRPr="00211B3C" w:rsidRDefault="00B70B4A" w:rsidP="006E3A74">
            <w:pPr>
              <w:rPr>
                <w:sz w:val="20"/>
                <w:szCs w:val="20"/>
                <w:lang w:eastAsia="zh-CN"/>
              </w:rPr>
            </w:pPr>
            <w:r w:rsidRPr="00211B3C">
              <w:rPr>
                <w:sz w:val="20"/>
                <w:szCs w:val="20"/>
                <w:lang w:eastAsia="zh-CN"/>
              </w:rPr>
              <w:t>MDR (miss detection rate)</w:t>
            </w:r>
          </w:p>
        </w:tc>
        <w:tc>
          <w:tcPr>
            <w:tcW w:w="2327" w:type="dxa"/>
          </w:tcPr>
          <w:p w14:paraId="3D090764" w14:textId="36CAB3A9" w:rsidR="00125A70" w:rsidRPr="00211B3C" w:rsidRDefault="00B70B4A" w:rsidP="006E3A74">
            <w:pPr>
              <w:rPr>
                <w:sz w:val="20"/>
                <w:szCs w:val="20"/>
                <w:lang w:eastAsia="zh-CN"/>
              </w:rPr>
            </w:pPr>
            <w:r w:rsidRPr="00211B3C">
              <w:rPr>
                <w:sz w:val="20"/>
                <w:szCs w:val="20"/>
                <w:lang w:eastAsia="zh-CN"/>
              </w:rPr>
              <w:t>Lower (using maximum likelihood), but may cause higher complexity</w:t>
            </w:r>
          </w:p>
        </w:tc>
        <w:tc>
          <w:tcPr>
            <w:tcW w:w="2855" w:type="dxa"/>
          </w:tcPr>
          <w:p w14:paraId="58B96CF2" w14:textId="4CF9E000" w:rsidR="00125A70" w:rsidRPr="00211B3C" w:rsidRDefault="00B70B4A" w:rsidP="006E3A74">
            <w:pPr>
              <w:rPr>
                <w:sz w:val="20"/>
                <w:szCs w:val="20"/>
                <w:lang w:eastAsia="zh-CN"/>
              </w:rPr>
            </w:pPr>
            <w:r w:rsidRPr="00211B3C">
              <w:rPr>
                <w:sz w:val="20"/>
                <w:szCs w:val="20"/>
                <w:lang w:eastAsia="zh-CN"/>
              </w:rPr>
              <w:t xml:space="preserve">Higher (in general using demodulation per </w:t>
            </w:r>
            <w:r w:rsidR="00733B2D" w:rsidRPr="00211B3C">
              <w:rPr>
                <w:sz w:val="20"/>
                <w:szCs w:val="20"/>
                <w:lang w:eastAsia="zh-CN"/>
              </w:rPr>
              <w:t>OOK bit</w:t>
            </w:r>
            <w:r w:rsidRPr="00211B3C">
              <w:rPr>
                <w:sz w:val="20"/>
                <w:szCs w:val="20"/>
                <w:lang w:eastAsia="zh-CN"/>
              </w:rPr>
              <w:t xml:space="preserve">, e.g. power detection per </w:t>
            </w:r>
            <w:r w:rsidR="00733B2D" w:rsidRPr="00211B3C">
              <w:rPr>
                <w:sz w:val="20"/>
                <w:szCs w:val="20"/>
                <w:lang w:eastAsia="zh-CN"/>
              </w:rPr>
              <w:t>OOK bit</w:t>
            </w:r>
            <w:r w:rsidRPr="00211B3C">
              <w:rPr>
                <w:sz w:val="20"/>
                <w:szCs w:val="20"/>
                <w:lang w:eastAsia="zh-CN"/>
              </w:rPr>
              <w:t>)</w:t>
            </w:r>
          </w:p>
          <w:p w14:paraId="1E6D4D63" w14:textId="5E47DFCF" w:rsidR="00B70B4A" w:rsidRPr="00211B3C" w:rsidRDefault="00211B3C" w:rsidP="006E3A74">
            <w:pPr>
              <w:rPr>
                <w:sz w:val="20"/>
                <w:szCs w:val="20"/>
                <w:lang w:eastAsia="zh-CN"/>
              </w:rPr>
            </w:pPr>
            <w:r>
              <w:rPr>
                <w:sz w:val="20"/>
                <w:szCs w:val="20"/>
                <w:lang w:eastAsia="zh-CN"/>
              </w:rPr>
              <w:t xml:space="preserve">Comparable, </w:t>
            </w:r>
            <w:r w:rsidR="0057453E">
              <w:rPr>
                <w:sz w:val="20"/>
                <w:szCs w:val="20"/>
                <w:lang w:eastAsia="zh-CN"/>
              </w:rPr>
              <w:t>when</w:t>
            </w:r>
            <w:r>
              <w:rPr>
                <w:sz w:val="20"/>
                <w:szCs w:val="20"/>
                <w:lang w:eastAsia="zh-CN"/>
              </w:rPr>
              <w:t xml:space="preserve"> </w:t>
            </w:r>
            <w:r w:rsidR="00B70B4A" w:rsidRPr="00211B3C">
              <w:rPr>
                <w:sz w:val="20"/>
                <w:szCs w:val="20"/>
                <w:lang w:eastAsia="zh-CN"/>
              </w:rPr>
              <w:t xml:space="preserve">sequence detection </w:t>
            </w:r>
            <w:r w:rsidR="0057453E">
              <w:rPr>
                <w:sz w:val="20"/>
                <w:szCs w:val="20"/>
                <w:lang w:eastAsia="zh-CN"/>
              </w:rPr>
              <w:t>is</w:t>
            </w:r>
            <w:r>
              <w:rPr>
                <w:sz w:val="20"/>
                <w:szCs w:val="20"/>
                <w:lang w:eastAsia="zh-CN"/>
              </w:rPr>
              <w:t xml:space="preserve"> applied</w:t>
            </w:r>
          </w:p>
        </w:tc>
        <w:tc>
          <w:tcPr>
            <w:tcW w:w="1799" w:type="dxa"/>
          </w:tcPr>
          <w:p w14:paraId="623EA26F" w14:textId="18404A4F" w:rsidR="00125A70" w:rsidRPr="00211B3C" w:rsidRDefault="00B70B4A" w:rsidP="006E3A74">
            <w:pPr>
              <w:rPr>
                <w:sz w:val="20"/>
                <w:szCs w:val="20"/>
                <w:lang w:eastAsia="zh-CN"/>
              </w:rPr>
            </w:pPr>
            <w:r w:rsidRPr="00211B3C">
              <w:rPr>
                <w:sz w:val="20"/>
                <w:szCs w:val="20"/>
                <w:lang w:eastAsia="zh-CN"/>
              </w:rPr>
              <w:t>U</w:t>
            </w:r>
            <w:r w:rsidRPr="00211B3C">
              <w:rPr>
                <w:rFonts w:hint="eastAsia"/>
                <w:sz w:val="20"/>
                <w:szCs w:val="20"/>
                <w:lang w:eastAsia="zh-CN"/>
              </w:rPr>
              <w:t>s</w:t>
            </w:r>
            <w:r w:rsidRPr="00211B3C">
              <w:rPr>
                <w:sz w:val="20"/>
                <w:szCs w:val="20"/>
                <w:lang w:eastAsia="zh-CN"/>
              </w:rPr>
              <w:t xml:space="preserve">ually </w:t>
            </w:r>
            <w:r w:rsidR="005A0D8C" w:rsidRPr="00211B3C">
              <w:rPr>
                <w:sz w:val="20"/>
                <w:szCs w:val="20"/>
                <w:lang w:eastAsia="zh-CN"/>
              </w:rPr>
              <w:t>1</w:t>
            </w:r>
            <w:r w:rsidRPr="00211B3C">
              <w:rPr>
                <w:sz w:val="20"/>
                <w:szCs w:val="20"/>
                <w:lang w:eastAsia="zh-CN"/>
              </w:rPr>
              <w:t>% target</w:t>
            </w:r>
          </w:p>
        </w:tc>
      </w:tr>
      <w:tr w:rsidR="00211B3C" w:rsidRPr="00211B3C" w14:paraId="2A3B173C" w14:textId="77777777" w:rsidTr="00B70B4A">
        <w:tc>
          <w:tcPr>
            <w:tcW w:w="2326" w:type="dxa"/>
          </w:tcPr>
          <w:p w14:paraId="15F803EA" w14:textId="48C7FFA5" w:rsidR="00125A70" w:rsidRPr="00211B3C" w:rsidRDefault="00B70B4A" w:rsidP="006E3A74">
            <w:pPr>
              <w:rPr>
                <w:sz w:val="20"/>
                <w:szCs w:val="20"/>
                <w:lang w:eastAsia="zh-CN"/>
              </w:rPr>
            </w:pPr>
            <w:r w:rsidRPr="00211B3C">
              <w:rPr>
                <w:rFonts w:hint="eastAsia"/>
                <w:sz w:val="20"/>
                <w:szCs w:val="20"/>
                <w:lang w:eastAsia="zh-CN"/>
              </w:rPr>
              <w:t>F</w:t>
            </w:r>
            <w:r w:rsidRPr="00211B3C">
              <w:rPr>
                <w:sz w:val="20"/>
                <w:szCs w:val="20"/>
                <w:lang w:eastAsia="zh-CN"/>
              </w:rPr>
              <w:t>AR (false alarm rate)</w:t>
            </w:r>
          </w:p>
        </w:tc>
        <w:tc>
          <w:tcPr>
            <w:tcW w:w="2327" w:type="dxa"/>
          </w:tcPr>
          <w:p w14:paraId="66BAD663" w14:textId="680B4269" w:rsidR="00125A70" w:rsidRPr="00211B3C" w:rsidRDefault="00E25A76" w:rsidP="006E3A74">
            <w:pPr>
              <w:rPr>
                <w:sz w:val="20"/>
                <w:szCs w:val="20"/>
                <w:lang w:eastAsia="zh-CN"/>
              </w:rPr>
            </w:pPr>
            <w:r w:rsidRPr="00211B3C">
              <w:rPr>
                <w:sz w:val="20"/>
                <w:szCs w:val="20"/>
                <w:lang w:eastAsia="zh-CN"/>
              </w:rPr>
              <w:t>Comparable, if</w:t>
            </w:r>
            <w:r w:rsidR="00B70B4A" w:rsidRPr="00211B3C">
              <w:rPr>
                <w:sz w:val="20"/>
                <w:szCs w:val="20"/>
                <w:lang w:eastAsia="zh-CN"/>
              </w:rPr>
              <w:t xml:space="preserve"> </w:t>
            </w:r>
            <w:r w:rsidR="00F26412">
              <w:rPr>
                <w:sz w:val="20"/>
                <w:szCs w:val="20"/>
                <w:lang w:eastAsia="zh-CN"/>
              </w:rPr>
              <w:t xml:space="preserve"> </w:t>
            </w:r>
            <w:r w:rsidR="00B70B4A" w:rsidRPr="00211B3C">
              <w:rPr>
                <w:sz w:val="20"/>
                <w:szCs w:val="20"/>
                <w:lang w:eastAsia="zh-CN"/>
              </w:rPr>
              <w:t xml:space="preserve">“distance” </w:t>
            </w:r>
            <w:r w:rsidR="00F26412">
              <w:rPr>
                <w:sz w:val="20"/>
                <w:szCs w:val="20"/>
                <w:lang w:eastAsia="zh-CN"/>
              </w:rPr>
              <w:t xml:space="preserve">between </w:t>
            </w:r>
            <w:r w:rsidR="00B70B4A" w:rsidRPr="00211B3C">
              <w:rPr>
                <w:sz w:val="20"/>
                <w:szCs w:val="20"/>
                <w:lang w:eastAsia="zh-CN"/>
              </w:rPr>
              <w:t>each two sequences</w:t>
            </w:r>
            <w:r w:rsidR="005A0D8C" w:rsidRPr="00211B3C">
              <w:rPr>
                <w:sz w:val="20"/>
                <w:szCs w:val="20"/>
                <w:lang w:eastAsia="zh-CN"/>
              </w:rPr>
              <w:t xml:space="preserve"> </w:t>
            </w:r>
            <w:r w:rsidRPr="00211B3C">
              <w:rPr>
                <w:sz w:val="20"/>
                <w:szCs w:val="20"/>
                <w:lang w:eastAsia="zh-CN"/>
              </w:rPr>
              <w:t xml:space="preserve">is </w:t>
            </w:r>
            <w:r w:rsidR="00F26412">
              <w:rPr>
                <w:sz w:val="20"/>
                <w:szCs w:val="20"/>
                <w:lang w:eastAsia="zh-CN"/>
              </w:rPr>
              <w:t>large enough</w:t>
            </w:r>
          </w:p>
        </w:tc>
        <w:tc>
          <w:tcPr>
            <w:tcW w:w="2855" w:type="dxa"/>
          </w:tcPr>
          <w:p w14:paraId="28BF7E84" w14:textId="762FD239" w:rsidR="00125A70" w:rsidRPr="00211B3C" w:rsidRDefault="00E25A76" w:rsidP="006E3A74">
            <w:pPr>
              <w:rPr>
                <w:sz w:val="20"/>
                <w:szCs w:val="20"/>
                <w:lang w:eastAsia="zh-CN"/>
              </w:rPr>
            </w:pPr>
            <w:r w:rsidRPr="00211B3C">
              <w:rPr>
                <w:sz w:val="20"/>
                <w:szCs w:val="20"/>
                <w:lang w:eastAsia="zh-CN"/>
              </w:rPr>
              <w:t>Comparable</w:t>
            </w:r>
            <w:r w:rsidR="00F26412">
              <w:rPr>
                <w:sz w:val="20"/>
                <w:szCs w:val="20"/>
                <w:lang w:eastAsia="zh-CN"/>
              </w:rPr>
              <w:t>, since</w:t>
            </w:r>
            <w:r w:rsidRPr="00211B3C">
              <w:rPr>
                <w:sz w:val="20"/>
                <w:szCs w:val="20"/>
                <w:lang w:eastAsia="zh-CN"/>
              </w:rPr>
              <w:t xml:space="preserve"> FAR can be </w:t>
            </w:r>
            <w:r w:rsidR="00B70B4A" w:rsidRPr="00211B3C">
              <w:rPr>
                <w:sz w:val="20"/>
                <w:szCs w:val="20"/>
                <w:lang w:eastAsia="zh-CN"/>
              </w:rPr>
              <w:t>guaranteed by CRC</w:t>
            </w:r>
          </w:p>
        </w:tc>
        <w:tc>
          <w:tcPr>
            <w:tcW w:w="1799" w:type="dxa"/>
          </w:tcPr>
          <w:p w14:paraId="55654CAB" w14:textId="05689BF1" w:rsidR="00125A70" w:rsidRPr="00211B3C" w:rsidRDefault="00B70B4A" w:rsidP="006E3A74">
            <w:pPr>
              <w:rPr>
                <w:sz w:val="20"/>
                <w:szCs w:val="20"/>
                <w:lang w:eastAsia="zh-CN"/>
              </w:rPr>
            </w:pPr>
            <w:r w:rsidRPr="00211B3C">
              <w:rPr>
                <w:sz w:val="20"/>
                <w:szCs w:val="20"/>
                <w:lang w:eastAsia="zh-CN"/>
              </w:rPr>
              <w:t>U</w:t>
            </w:r>
            <w:r w:rsidRPr="00211B3C">
              <w:rPr>
                <w:rFonts w:hint="eastAsia"/>
                <w:sz w:val="20"/>
                <w:szCs w:val="20"/>
                <w:lang w:eastAsia="zh-CN"/>
              </w:rPr>
              <w:t>s</w:t>
            </w:r>
            <w:r w:rsidRPr="00211B3C">
              <w:rPr>
                <w:sz w:val="20"/>
                <w:szCs w:val="20"/>
                <w:lang w:eastAsia="zh-CN"/>
              </w:rPr>
              <w:t>ually 1% target</w:t>
            </w:r>
          </w:p>
        </w:tc>
      </w:tr>
      <w:tr w:rsidR="00211B3C" w:rsidRPr="00211B3C" w14:paraId="0C2E6329" w14:textId="77777777" w:rsidTr="00B70B4A">
        <w:tc>
          <w:tcPr>
            <w:tcW w:w="2326" w:type="dxa"/>
          </w:tcPr>
          <w:p w14:paraId="37F72DD7" w14:textId="18BF6155" w:rsidR="00125A70" w:rsidRPr="00211B3C" w:rsidRDefault="00B70B4A" w:rsidP="006E3A74">
            <w:pPr>
              <w:rPr>
                <w:sz w:val="20"/>
                <w:szCs w:val="20"/>
                <w:lang w:eastAsia="zh-CN"/>
              </w:rPr>
            </w:pPr>
            <w:r w:rsidRPr="00211B3C">
              <w:rPr>
                <w:sz w:val="20"/>
                <w:szCs w:val="20"/>
                <w:lang w:eastAsia="zh-CN"/>
              </w:rPr>
              <w:t>Number of information bits</w:t>
            </w:r>
          </w:p>
        </w:tc>
        <w:tc>
          <w:tcPr>
            <w:tcW w:w="2327" w:type="dxa"/>
          </w:tcPr>
          <w:p w14:paraId="20A6712A" w14:textId="56C630AC" w:rsidR="00125A70" w:rsidRPr="00211B3C" w:rsidRDefault="005A0D8C" w:rsidP="006E3A74">
            <w:pPr>
              <w:rPr>
                <w:sz w:val="20"/>
                <w:szCs w:val="20"/>
                <w:lang w:eastAsia="zh-CN"/>
              </w:rPr>
            </w:pPr>
            <w:r w:rsidRPr="00211B3C">
              <w:rPr>
                <w:sz w:val="20"/>
                <w:szCs w:val="20"/>
                <w:lang w:eastAsia="zh-CN"/>
              </w:rPr>
              <w:t>Smaller (large number of sequences can raise number of information bits)</w:t>
            </w:r>
          </w:p>
        </w:tc>
        <w:tc>
          <w:tcPr>
            <w:tcW w:w="2855" w:type="dxa"/>
          </w:tcPr>
          <w:p w14:paraId="2C502CDA" w14:textId="3643A6CC" w:rsidR="00125A70" w:rsidRPr="00211B3C" w:rsidRDefault="005A0D8C" w:rsidP="006E3A74">
            <w:pPr>
              <w:rPr>
                <w:sz w:val="20"/>
                <w:szCs w:val="20"/>
                <w:lang w:eastAsia="zh-CN"/>
              </w:rPr>
            </w:pPr>
            <w:r w:rsidRPr="00211B3C">
              <w:rPr>
                <w:sz w:val="20"/>
                <w:szCs w:val="20"/>
                <w:lang w:eastAsia="zh-CN"/>
              </w:rPr>
              <w:t>L</w:t>
            </w:r>
            <w:r w:rsidRPr="00211B3C">
              <w:rPr>
                <w:rFonts w:hint="eastAsia"/>
                <w:sz w:val="20"/>
                <w:szCs w:val="20"/>
                <w:lang w:eastAsia="zh-CN"/>
              </w:rPr>
              <w:t>ar</w:t>
            </w:r>
            <w:r w:rsidRPr="00211B3C">
              <w:rPr>
                <w:sz w:val="20"/>
                <w:szCs w:val="20"/>
                <w:lang w:eastAsia="zh-CN"/>
              </w:rPr>
              <w:t>ger</w:t>
            </w:r>
            <w:r w:rsidR="00E25A76" w:rsidRPr="00211B3C">
              <w:rPr>
                <w:sz w:val="20"/>
                <w:szCs w:val="20"/>
                <w:lang w:eastAsia="zh-CN"/>
              </w:rPr>
              <w:t>,</w:t>
            </w:r>
            <w:r w:rsidRPr="00211B3C">
              <w:rPr>
                <w:sz w:val="20"/>
                <w:szCs w:val="20"/>
                <w:lang w:eastAsia="zh-CN"/>
              </w:rPr>
              <w:t xml:space="preserve"> if sequence detection is not considered</w:t>
            </w:r>
          </w:p>
        </w:tc>
        <w:tc>
          <w:tcPr>
            <w:tcW w:w="1799" w:type="dxa"/>
          </w:tcPr>
          <w:p w14:paraId="1AD583CF" w14:textId="74BECA54" w:rsidR="00125A70" w:rsidRPr="00211B3C" w:rsidRDefault="00125A70" w:rsidP="006E3A74">
            <w:pPr>
              <w:rPr>
                <w:sz w:val="20"/>
                <w:szCs w:val="20"/>
                <w:lang w:eastAsia="zh-CN"/>
              </w:rPr>
            </w:pPr>
          </w:p>
        </w:tc>
      </w:tr>
      <w:tr w:rsidR="00211B3C" w:rsidRPr="00211B3C" w14:paraId="4330B7D7" w14:textId="77777777" w:rsidTr="00B70B4A">
        <w:tc>
          <w:tcPr>
            <w:tcW w:w="2326" w:type="dxa"/>
          </w:tcPr>
          <w:p w14:paraId="6A9ECFE4" w14:textId="3ABE83AC" w:rsidR="00125A70" w:rsidRPr="00211B3C" w:rsidRDefault="005A0D8C" w:rsidP="006E3A74">
            <w:pPr>
              <w:rPr>
                <w:sz w:val="20"/>
                <w:szCs w:val="20"/>
                <w:lang w:eastAsia="zh-CN"/>
              </w:rPr>
            </w:pPr>
            <w:r w:rsidRPr="00211B3C">
              <w:rPr>
                <w:sz w:val="20"/>
                <w:szCs w:val="20"/>
                <w:lang w:eastAsia="zh-CN"/>
              </w:rPr>
              <w:t>Overhead</w:t>
            </w:r>
          </w:p>
        </w:tc>
        <w:tc>
          <w:tcPr>
            <w:tcW w:w="2327" w:type="dxa"/>
          </w:tcPr>
          <w:p w14:paraId="699A6047" w14:textId="39BD2301" w:rsidR="00176602" w:rsidRPr="00211B3C" w:rsidRDefault="00F26412" w:rsidP="006E3A74">
            <w:pPr>
              <w:rPr>
                <w:sz w:val="20"/>
                <w:szCs w:val="20"/>
                <w:lang w:eastAsia="zh-CN"/>
              </w:rPr>
            </w:pPr>
            <w:r>
              <w:rPr>
                <w:sz w:val="20"/>
                <w:szCs w:val="20"/>
                <w:lang w:eastAsia="zh-CN"/>
              </w:rPr>
              <w:t>Larger</w:t>
            </w:r>
          </w:p>
        </w:tc>
        <w:tc>
          <w:tcPr>
            <w:tcW w:w="2855" w:type="dxa"/>
          </w:tcPr>
          <w:p w14:paraId="626C66B2" w14:textId="458D70A6" w:rsidR="00176602" w:rsidRPr="00211B3C" w:rsidRDefault="00F26412" w:rsidP="006E3A74">
            <w:pPr>
              <w:rPr>
                <w:sz w:val="20"/>
                <w:szCs w:val="20"/>
                <w:lang w:eastAsia="zh-CN"/>
              </w:rPr>
            </w:pPr>
            <w:r>
              <w:rPr>
                <w:sz w:val="20"/>
                <w:szCs w:val="20"/>
                <w:lang w:eastAsia="zh-CN"/>
              </w:rPr>
              <w:t>Smaller</w:t>
            </w:r>
          </w:p>
        </w:tc>
        <w:tc>
          <w:tcPr>
            <w:tcW w:w="1799" w:type="dxa"/>
          </w:tcPr>
          <w:p w14:paraId="73ACB1DF" w14:textId="3DDDEE65" w:rsidR="00125A70" w:rsidRPr="00211B3C" w:rsidRDefault="00125A70" w:rsidP="006E3A74">
            <w:pPr>
              <w:rPr>
                <w:sz w:val="20"/>
                <w:szCs w:val="20"/>
                <w:lang w:eastAsia="zh-CN"/>
              </w:rPr>
            </w:pPr>
          </w:p>
        </w:tc>
      </w:tr>
    </w:tbl>
    <w:p w14:paraId="045663EF" w14:textId="2341AC88" w:rsidR="00E347D3" w:rsidRDefault="00E347D3" w:rsidP="006E3A74">
      <w:pPr>
        <w:rPr>
          <w:lang w:eastAsia="zh-CN"/>
        </w:rPr>
      </w:pPr>
      <w:r>
        <w:rPr>
          <w:lang w:eastAsia="zh-CN"/>
        </w:rPr>
        <w:t>From LR perspective</w:t>
      </w:r>
      <w:r w:rsidR="00E25A76">
        <w:rPr>
          <w:lang w:eastAsia="zh-CN"/>
        </w:rPr>
        <w:t>, OOK sequence are not so</w:t>
      </w:r>
      <w:r w:rsidR="004033B4">
        <w:rPr>
          <w:lang w:eastAsia="zh-CN"/>
        </w:rPr>
        <w:t xml:space="preserve"> different from OOK bits</w:t>
      </w:r>
      <w:r w:rsidR="00E25A76">
        <w:rPr>
          <w:lang w:eastAsia="zh-CN"/>
        </w:rPr>
        <w:t xml:space="preserve">. </w:t>
      </w:r>
    </w:p>
    <w:p w14:paraId="1C7D1C4C" w14:textId="496B8F28" w:rsidR="00C676AD" w:rsidRDefault="004033B4" w:rsidP="006E3A74">
      <w:pPr>
        <w:rPr>
          <w:lang w:eastAsia="zh-CN"/>
        </w:rPr>
      </w:pPr>
      <w:r>
        <w:rPr>
          <w:lang w:eastAsia="zh-CN"/>
        </w:rPr>
        <w:t xml:space="preserve">LR can perform sequences detection, even if information is carried by </w:t>
      </w:r>
      <w:r w:rsidR="00F26412">
        <w:rPr>
          <w:lang w:eastAsia="zh-CN"/>
        </w:rPr>
        <w:t xml:space="preserve">OOK </w:t>
      </w:r>
      <w:r>
        <w:rPr>
          <w:lang w:eastAsia="zh-CN"/>
        </w:rPr>
        <w:t xml:space="preserve">bits. </w:t>
      </w:r>
      <w:r w:rsidR="00E347D3">
        <w:rPr>
          <w:lang w:eastAsia="zh-CN"/>
        </w:rPr>
        <w:t>This was reported by some companies in R17 PEI discussion</w:t>
      </w:r>
      <w:r w:rsidR="00A112C6" w:rsidRPr="00211B3C">
        <w:rPr>
          <w:lang w:eastAsia="zh-CN"/>
        </w:rPr>
        <w:t>.</w:t>
      </w:r>
      <w:r w:rsidR="00484772">
        <w:rPr>
          <w:lang w:eastAsia="zh-CN"/>
        </w:rPr>
        <w:t xml:space="preserve"> </w:t>
      </w:r>
      <w:r w:rsidR="00E347D3">
        <w:rPr>
          <w:lang w:eastAsia="zh-CN"/>
        </w:rPr>
        <w:t>In fact</w:t>
      </w:r>
      <w:r>
        <w:rPr>
          <w:lang w:eastAsia="zh-CN"/>
        </w:rPr>
        <w:t xml:space="preserve">, </w:t>
      </w:r>
      <w:r w:rsidR="00E347D3">
        <w:rPr>
          <w:lang w:eastAsia="zh-CN"/>
        </w:rPr>
        <w:t>“</w:t>
      </w:r>
      <w:r>
        <w:rPr>
          <w:lang w:eastAsia="zh-CN"/>
        </w:rPr>
        <w:t>channel coding</w:t>
      </w:r>
      <w:r w:rsidR="00E347D3">
        <w:rPr>
          <w:lang w:eastAsia="zh-CN"/>
        </w:rPr>
        <w:t>”</w:t>
      </w:r>
      <w:r>
        <w:rPr>
          <w:lang w:eastAsia="zh-CN"/>
        </w:rPr>
        <w:t xml:space="preserve"> for encoding bits is expected to be simple, e.g. Manchester coding, which may be more like “spectrum spreading” or “sequence shaping” </w:t>
      </w:r>
      <w:r w:rsidR="0057453E">
        <w:rPr>
          <w:lang w:eastAsia="zh-CN"/>
        </w:rPr>
        <w:t xml:space="preserve">or “outer coding” </w:t>
      </w:r>
      <w:r>
        <w:rPr>
          <w:lang w:eastAsia="zh-CN"/>
        </w:rPr>
        <w:t xml:space="preserve">than an </w:t>
      </w:r>
      <w:r w:rsidR="0057453E">
        <w:rPr>
          <w:lang w:eastAsia="zh-CN"/>
        </w:rPr>
        <w:t>forward-error-correction (</w:t>
      </w:r>
      <w:r>
        <w:rPr>
          <w:lang w:eastAsia="zh-CN"/>
        </w:rPr>
        <w:t>FEC</w:t>
      </w:r>
      <w:r w:rsidR="0057453E">
        <w:rPr>
          <w:lang w:eastAsia="zh-CN"/>
        </w:rPr>
        <w:t>)</w:t>
      </w:r>
      <w:r>
        <w:rPr>
          <w:lang w:eastAsia="zh-CN"/>
        </w:rPr>
        <w:t xml:space="preserve">. </w:t>
      </w:r>
      <w:r w:rsidR="00E347D3">
        <w:rPr>
          <w:lang w:eastAsia="zh-CN"/>
        </w:rPr>
        <w:t>Hence decoding does not provide gain over sequence detection</w:t>
      </w:r>
      <w:r w:rsidR="00C676AD">
        <w:rPr>
          <w:lang w:eastAsia="zh-CN"/>
        </w:rPr>
        <w:t>.</w:t>
      </w:r>
    </w:p>
    <w:p w14:paraId="6541A1B9" w14:textId="7ED09FE2" w:rsidR="00E347D3" w:rsidRPr="00E347D3" w:rsidRDefault="00E347D3" w:rsidP="006E3A74">
      <w:pPr>
        <w:rPr>
          <w:b/>
          <w:i/>
          <w:lang w:eastAsia="zh-CN"/>
        </w:rPr>
      </w:pPr>
      <w:r w:rsidRPr="00C676AD">
        <w:rPr>
          <w:b/>
          <w:i/>
          <w:lang w:eastAsia="zh-CN"/>
        </w:rPr>
        <w:t xml:space="preserve">Observation </w:t>
      </w:r>
      <w:r w:rsidR="00DF7BFD">
        <w:rPr>
          <w:b/>
          <w:i/>
          <w:lang w:eastAsia="zh-CN"/>
        </w:rPr>
        <w:t>1</w:t>
      </w:r>
      <w:r w:rsidRPr="00C676AD">
        <w:rPr>
          <w:b/>
          <w:i/>
          <w:lang w:eastAsia="zh-CN"/>
        </w:rPr>
        <w:t xml:space="preserve">: </w:t>
      </w:r>
      <w:r w:rsidRPr="00E347D3">
        <w:rPr>
          <w:b/>
          <w:i/>
          <w:lang w:eastAsia="zh-CN"/>
        </w:rPr>
        <w:t>From LR perspective, OOK sequence are not so different from OOK bits.</w:t>
      </w:r>
    </w:p>
    <w:p w14:paraId="29B97625" w14:textId="7519B46E" w:rsidR="001649EA" w:rsidRDefault="001649EA" w:rsidP="006E3A74">
      <w:pPr>
        <w:rPr>
          <w:lang w:eastAsia="zh-CN"/>
        </w:rPr>
      </w:pPr>
      <w:r>
        <w:rPr>
          <w:lang w:eastAsia="zh-CN"/>
        </w:rPr>
        <w:t>In general view, information bits carried by LP-WUS may be up to 8 or 16, but information bits carried by LP-WUS may be down to 1, e.g. indicating 1 group. For short length of information bits, CRC length may be quite larger than information bits length, which may cause large resource overhead. The relationship between information bits length and CRC length can be studied.</w:t>
      </w:r>
    </w:p>
    <w:p w14:paraId="7C8ADA9F" w14:textId="26E72ECF" w:rsidR="006B434A" w:rsidRPr="001649EA" w:rsidRDefault="00EC7622" w:rsidP="006E3A74">
      <w:pPr>
        <w:rPr>
          <w:b/>
          <w:i/>
          <w:lang w:eastAsia="zh-CN"/>
        </w:rPr>
      </w:pPr>
      <w:r>
        <w:rPr>
          <w:b/>
          <w:i/>
          <w:lang w:eastAsia="zh-CN"/>
        </w:rPr>
        <w:t>Observation</w:t>
      </w:r>
      <w:r w:rsidR="001649EA" w:rsidRPr="001649EA">
        <w:rPr>
          <w:b/>
          <w:i/>
          <w:lang w:eastAsia="zh-CN"/>
        </w:rPr>
        <w:t xml:space="preserve"> </w:t>
      </w:r>
      <w:r w:rsidR="00DF7BFD">
        <w:rPr>
          <w:b/>
          <w:i/>
          <w:lang w:eastAsia="zh-CN"/>
        </w:rPr>
        <w:t>2</w:t>
      </w:r>
      <w:r w:rsidR="001649EA" w:rsidRPr="001649EA">
        <w:rPr>
          <w:b/>
          <w:i/>
          <w:lang w:eastAsia="zh-CN"/>
        </w:rPr>
        <w:t xml:space="preserve">: </w:t>
      </w:r>
      <w:r>
        <w:rPr>
          <w:b/>
          <w:i/>
          <w:lang w:eastAsia="zh-CN"/>
        </w:rPr>
        <w:t xml:space="preserve">CRC may </w:t>
      </w:r>
      <w:r w:rsidR="00F26412">
        <w:rPr>
          <w:b/>
          <w:i/>
          <w:lang w:eastAsia="zh-CN"/>
        </w:rPr>
        <w:t>take larger portion of</w:t>
      </w:r>
      <w:r>
        <w:rPr>
          <w:b/>
          <w:i/>
          <w:lang w:eastAsia="zh-CN"/>
        </w:rPr>
        <w:t xml:space="preserve"> overhead, if length of information bits</w:t>
      </w:r>
      <w:r w:rsidR="001649EA" w:rsidRPr="001649EA">
        <w:rPr>
          <w:b/>
          <w:i/>
          <w:lang w:eastAsia="zh-CN"/>
        </w:rPr>
        <w:t xml:space="preserve"> </w:t>
      </w:r>
      <w:r>
        <w:rPr>
          <w:b/>
          <w:i/>
          <w:lang w:eastAsia="zh-CN"/>
        </w:rPr>
        <w:t>is small</w:t>
      </w:r>
      <w:r w:rsidR="001649EA" w:rsidRPr="001649EA">
        <w:rPr>
          <w:b/>
          <w:i/>
          <w:lang w:eastAsia="zh-CN"/>
        </w:rPr>
        <w:t>.</w:t>
      </w:r>
    </w:p>
    <w:p w14:paraId="7B753B62" w14:textId="665201A7" w:rsidR="006B434A" w:rsidRDefault="0032704B" w:rsidP="006E3A74">
      <w:pPr>
        <w:rPr>
          <w:lang w:eastAsia="zh-CN"/>
        </w:rPr>
      </w:pPr>
      <w:r>
        <w:rPr>
          <w:lang w:eastAsia="zh-CN"/>
        </w:rPr>
        <w:t xml:space="preserve">We compare </w:t>
      </w:r>
      <w:r w:rsidR="00C94927">
        <w:rPr>
          <w:lang w:eastAsia="zh-CN"/>
        </w:rPr>
        <w:t>OOK sequence</w:t>
      </w:r>
      <w:r>
        <w:rPr>
          <w:lang w:eastAsia="zh-CN"/>
        </w:rPr>
        <w:t xml:space="preserve"> and </w:t>
      </w:r>
      <w:r w:rsidR="00C94927">
        <w:rPr>
          <w:lang w:eastAsia="zh-CN"/>
        </w:rPr>
        <w:t xml:space="preserve">OOK </w:t>
      </w:r>
      <w:r>
        <w:rPr>
          <w:lang w:eastAsia="zh-CN"/>
        </w:rPr>
        <w:t>bits with CRC</w:t>
      </w:r>
      <w:r w:rsidR="00EC7622">
        <w:rPr>
          <w:lang w:eastAsia="zh-CN"/>
        </w:rPr>
        <w:t xml:space="preserve"> roughly</w:t>
      </w:r>
      <w:r w:rsidR="00D7039B">
        <w:rPr>
          <w:lang w:eastAsia="zh-CN"/>
        </w:rPr>
        <w:t>. W</w:t>
      </w:r>
      <w:r w:rsidR="00EC7622">
        <w:rPr>
          <w:lang w:eastAsia="zh-CN"/>
        </w:rPr>
        <w:t>e</w:t>
      </w:r>
      <w:r w:rsidR="00D7039B">
        <w:rPr>
          <w:lang w:eastAsia="zh-CN"/>
        </w:rPr>
        <w:t xml:space="preserve"> assume CRC length is fixed as 8, which is multipliers of 4 (to be consist for M=4).</w:t>
      </w:r>
    </w:p>
    <w:p w14:paraId="54081AA9" w14:textId="1F353A4F" w:rsidR="006B434A" w:rsidRPr="006B434A" w:rsidRDefault="006B434A" w:rsidP="00DF48B5">
      <w:pPr>
        <w:jc w:val="center"/>
        <w:rPr>
          <w:b/>
          <w:lang w:eastAsia="zh-CN"/>
        </w:rPr>
      </w:pPr>
      <w:r w:rsidRPr="006B434A">
        <w:rPr>
          <w:rFonts w:hint="eastAsia"/>
          <w:b/>
          <w:lang w:eastAsia="zh-CN"/>
        </w:rPr>
        <w:t>T</w:t>
      </w:r>
      <w:r w:rsidRPr="006B434A">
        <w:rPr>
          <w:b/>
          <w:lang w:eastAsia="zh-CN"/>
        </w:rPr>
        <w:t>ab</w:t>
      </w:r>
      <w:r w:rsidRPr="004F4673">
        <w:rPr>
          <w:b/>
          <w:lang w:eastAsia="zh-CN"/>
        </w:rPr>
        <w:t xml:space="preserve">le </w:t>
      </w:r>
      <w:r w:rsidR="00934177">
        <w:rPr>
          <w:b/>
          <w:lang w:eastAsia="zh-CN"/>
        </w:rPr>
        <w:t>2</w:t>
      </w:r>
      <w:r w:rsidRPr="004F4673">
        <w:rPr>
          <w:b/>
          <w:lang w:eastAsia="zh-CN"/>
        </w:rPr>
        <w:t>: Co</w:t>
      </w:r>
      <w:r w:rsidRPr="006B434A">
        <w:rPr>
          <w:b/>
          <w:lang w:eastAsia="zh-CN"/>
        </w:rPr>
        <w:t xml:space="preserve">mparison between </w:t>
      </w:r>
      <w:r w:rsidR="00C94927">
        <w:rPr>
          <w:b/>
          <w:lang w:eastAsia="zh-CN"/>
        </w:rPr>
        <w:t>OOK</w:t>
      </w:r>
      <w:r w:rsidRPr="006B434A">
        <w:rPr>
          <w:b/>
          <w:lang w:eastAsia="zh-CN"/>
        </w:rPr>
        <w:t xml:space="preserve"> sequence and </w:t>
      </w:r>
      <w:r w:rsidR="00C94927">
        <w:rPr>
          <w:b/>
          <w:lang w:eastAsia="zh-CN"/>
        </w:rPr>
        <w:t xml:space="preserve">OOK </w:t>
      </w:r>
      <w:r w:rsidRPr="006B434A">
        <w:rPr>
          <w:b/>
          <w:lang w:eastAsia="zh-CN"/>
        </w:rPr>
        <w:t>bits with CRC</w:t>
      </w:r>
    </w:p>
    <w:tbl>
      <w:tblPr>
        <w:tblStyle w:val="ad"/>
        <w:tblW w:w="0" w:type="auto"/>
        <w:tblLook w:val="04A0" w:firstRow="1" w:lastRow="0" w:firstColumn="1" w:lastColumn="0" w:noHBand="0" w:noVBand="1"/>
      </w:tblPr>
      <w:tblGrid>
        <w:gridCol w:w="2122"/>
        <w:gridCol w:w="4252"/>
        <w:gridCol w:w="2933"/>
      </w:tblGrid>
      <w:tr w:rsidR="006B434A" w14:paraId="02DE8956" w14:textId="77777777" w:rsidTr="00AE7EA4">
        <w:tc>
          <w:tcPr>
            <w:tcW w:w="2122" w:type="dxa"/>
          </w:tcPr>
          <w:p w14:paraId="07CE7239" w14:textId="77777777" w:rsidR="006B434A" w:rsidRPr="00AE7EA4" w:rsidRDefault="006B434A" w:rsidP="006E3A74">
            <w:pPr>
              <w:rPr>
                <w:b/>
                <w:sz w:val="20"/>
                <w:lang w:eastAsia="zh-CN"/>
              </w:rPr>
            </w:pPr>
          </w:p>
        </w:tc>
        <w:tc>
          <w:tcPr>
            <w:tcW w:w="4252" w:type="dxa"/>
          </w:tcPr>
          <w:p w14:paraId="16009A19" w14:textId="41481BC7" w:rsidR="006B434A" w:rsidRPr="00AE7EA4" w:rsidRDefault="00C94927" w:rsidP="006E3A74">
            <w:pPr>
              <w:rPr>
                <w:b/>
                <w:sz w:val="20"/>
                <w:lang w:eastAsia="zh-CN"/>
              </w:rPr>
            </w:pPr>
            <w:r>
              <w:rPr>
                <w:b/>
                <w:sz w:val="20"/>
                <w:lang w:eastAsia="zh-CN"/>
              </w:rPr>
              <w:t xml:space="preserve">OOK </w:t>
            </w:r>
            <w:r w:rsidR="006B434A" w:rsidRPr="00AE7EA4">
              <w:rPr>
                <w:b/>
                <w:sz w:val="20"/>
                <w:lang w:eastAsia="zh-CN"/>
              </w:rPr>
              <w:t>sequence</w:t>
            </w:r>
          </w:p>
        </w:tc>
        <w:tc>
          <w:tcPr>
            <w:tcW w:w="2933" w:type="dxa"/>
          </w:tcPr>
          <w:p w14:paraId="30247D10" w14:textId="043D9E41" w:rsidR="006B434A" w:rsidRPr="00AE7EA4" w:rsidRDefault="00C94927" w:rsidP="006E3A74">
            <w:pPr>
              <w:rPr>
                <w:b/>
                <w:sz w:val="20"/>
                <w:lang w:eastAsia="zh-CN"/>
              </w:rPr>
            </w:pPr>
            <w:r>
              <w:rPr>
                <w:b/>
                <w:sz w:val="20"/>
                <w:lang w:eastAsia="zh-CN"/>
              </w:rPr>
              <w:t xml:space="preserve">OOK </w:t>
            </w:r>
            <w:r w:rsidR="006B434A" w:rsidRPr="00AE7EA4">
              <w:rPr>
                <w:b/>
                <w:sz w:val="20"/>
                <w:lang w:eastAsia="zh-CN"/>
              </w:rPr>
              <w:t>bits with CRC</w:t>
            </w:r>
          </w:p>
        </w:tc>
      </w:tr>
      <w:tr w:rsidR="006B434A" w14:paraId="4F2A0019" w14:textId="77777777" w:rsidTr="00AE7EA4">
        <w:tc>
          <w:tcPr>
            <w:tcW w:w="2122" w:type="dxa"/>
          </w:tcPr>
          <w:p w14:paraId="2E475666" w14:textId="72013764" w:rsidR="006B434A" w:rsidRPr="00AE7EA4" w:rsidRDefault="006B434A" w:rsidP="006E3A74">
            <w:pPr>
              <w:rPr>
                <w:sz w:val="20"/>
                <w:lang w:eastAsia="zh-CN"/>
              </w:rPr>
            </w:pPr>
            <w:r w:rsidRPr="00AE7EA4">
              <w:rPr>
                <w:sz w:val="20"/>
                <w:lang w:eastAsia="zh-CN"/>
              </w:rPr>
              <w:t>1 information bit</w:t>
            </w:r>
          </w:p>
        </w:tc>
        <w:tc>
          <w:tcPr>
            <w:tcW w:w="4252" w:type="dxa"/>
          </w:tcPr>
          <w:p w14:paraId="225CEC70" w14:textId="252269D7" w:rsidR="006B434A" w:rsidRPr="009A2066" w:rsidRDefault="006B434A" w:rsidP="006E3A74">
            <w:pPr>
              <w:rPr>
                <w:color w:val="00B050"/>
                <w:sz w:val="20"/>
                <w:lang w:eastAsia="zh-CN"/>
              </w:rPr>
            </w:pPr>
            <w:r w:rsidRPr="009A2066">
              <w:rPr>
                <w:color w:val="00B050"/>
                <w:sz w:val="20"/>
                <w:lang w:eastAsia="zh-CN"/>
              </w:rPr>
              <w:t xml:space="preserve">2 </w:t>
            </w:r>
            <w:r w:rsidR="00AE7EA4" w:rsidRPr="009A2066">
              <w:rPr>
                <w:color w:val="00B050"/>
                <w:sz w:val="20"/>
                <w:lang w:eastAsia="zh-CN"/>
              </w:rPr>
              <w:t xml:space="preserve">orthogonal or semi-orthogonal </w:t>
            </w:r>
            <w:r w:rsidRPr="009A2066">
              <w:rPr>
                <w:color w:val="00B050"/>
                <w:sz w:val="20"/>
                <w:lang w:eastAsia="zh-CN"/>
              </w:rPr>
              <w:t>sequences</w:t>
            </w:r>
          </w:p>
          <w:p w14:paraId="01CA5CB4" w14:textId="4F7ACEE8" w:rsidR="006B434A" w:rsidRPr="009A2066" w:rsidRDefault="006B434A" w:rsidP="006E3A74">
            <w:pPr>
              <w:rPr>
                <w:color w:val="00B050"/>
                <w:sz w:val="20"/>
                <w:lang w:eastAsia="zh-CN"/>
              </w:rPr>
            </w:pPr>
            <w:r w:rsidRPr="009A2066">
              <w:rPr>
                <w:color w:val="00B050"/>
                <w:sz w:val="20"/>
                <w:lang w:eastAsia="zh-CN"/>
              </w:rPr>
              <w:t>Length &gt;</w:t>
            </w:r>
            <w:r w:rsidR="002A0384">
              <w:rPr>
                <w:color w:val="00B050"/>
                <w:sz w:val="20"/>
                <w:lang w:eastAsia="zh-CN"/>
              </w:rPr>
              <w:t>=</w:t>
            </w:r>
            <w:r w:rsidRPr="009A2066">
              <w:rPr>
                <w:color w:val="00B050"/>
                <w:sz w:val="20"/>
                <w:lang w:eastAsia="zh-CN"/>
              </w:rPr>
              <w:t xml:space="preserve"> 2</w:t>
            </w:r>
            <w:r w:rsidR="00D7039B">
              <w:rPr>
                <w:color w:val="00B050"/>
                <w:sz w:val="20"/>
                <w:lang w:eastAsia="zh-CN"/>
              </w:rPr>
              <w:t xml:space="preserve">, e.g. </w:t>
            </w:r>
            <w:r w:rsidR="00B15DDE">
              <w:rPr>
                <w:color w:val="00B050"/>
                <w:sz w:val="20"/>
                <w:lang w:eastAsia="zh-CN"/>
              </w:rPr>
              <w:t>=</w:t>
            </w:r>
            <w:r w:rsidR="002A0384">
              <w:rPr>
                <w:color w:val="00B050"/>
                <w:sz w:val="20"/>
                <w:lang w:eastAsia="zh-CN"/>
              </w:rPr>
              <w:t>2</w:t>
            </w:r>
          </w:p>
        </w:tc>
        <w:tc>
          <w:tcPr>
            <w:tcW w:w="2933" w:type="dxa"/>
          </w:tcPr>
          <w:p w14:paraId="1CC645DD" w14:textId="5026A458" w:rsidR="006B434A" w:rsidRPr="00AE7EA4" w:rsidRDefault="006B434A" w:rsidP="006E3A74">
            <w:pPr>
              <w:rPr>
                <w:sz w:val="20"/>
                <w:lang w:eastAsia="zh-CN"/>
              </w:rPr>
            </w:pPr>
            <w:r w:rsidRPr="00AE7EA4">
              <w:rPr>
                <w:rFonts w:hint="eastAsia"/>
                <w:sz w:val="20"/>
                <w:lang w:eastAsia="zh-CN"/>
              </w:rPr>
              <w:t>1</w:t>
            </w:r>
            <w:r w:rsidRPr="00AE7EA4">
              <w:rPr>
                <w:sz w:val="20"/>
                <w:lang w:eastAsia="zh-CN"/>
              </w:rPr>
              <w:t xml:space="preserve"> information bit + </w:t>
            </w:r>
            <w:r w:rsidR="00D7039B">
              <w:rPr>
                <w:sz w:val="20"/>
                <w:lang w:eastAsia="zh-CN"/>
              </w:rPr>
              <w:t>8</w:t>
            </w:r>
            <w:r w:rsidRPr="00AE7EA4">
              <w:rPr>
                <w:sz w:val="20"/>
                <w:lang w:eastAsia="zh-CN"/>
              </w:rPr>
              <w:t xml:space="preserve"> CRC bits</w:t>
            </w:r>
          </w:p>
          <w:p w14:paraId="4B53211C" w14:textId="5BA47B53" w:rsidR="00AE7EA4" w:rsidRPr="00AE7EA4" w:rsidRDefault="00AE7EA4" w:rsidP="006E3A74">
            <w:pPr>
              <w:rPr>
                <w:sz w:val="20"/>
                <w:lang w:eastAsia="zh-CN"/>
              </w:rPr>
            </w:pPr>
            <w:r w:rsidRPr="00AE7EA4">
              <w:rPr>
                <w:sz w:val="20"/>
                <w:lang w:eastAsia="zh-CN"/>
              </w:rPr>
              <w:t xml:space="preserve">Length = </w:t>
            </w:r>
            <w:r w:rsidR="002A0384">
              <w:rPr>
                <w:sz w:val="20"/>
                <w:lang w:eastAsia="zh-CN"/>
              </w:rPr>
              <w:t>9</w:t>
            </w:r>
          </w:p>
        </w:tc>
      </w:tr>
      <w:tr w:rsidR="006B434A" w14:paraId="74E5F07C" w14:textId="77777777" w:rsidTr="00AE7EA4">
        <w:tc>
          <w:tcPr>
            <w:tcW w:w="2122" w:type="dxa"/>
          </w:tcPr>
          <w:p w14:paraId="19529028" w14:textId="181ECDB0" w:rsidR="006B434A" w:rsidRPr="00AE7EA4" w:rsidRDefault="006B434A" w:rsidP="006E3A74">
            <w:pPr>
              <w:rPr>
                <w:sz w:val="20"/>
                <w:lang w:eastAsia="zh-CN"/>
              </w:rPr>
            </w:pPr>
            <w:r w:rsidRPr="00AE7EA4">
              <w:rPr>
                <w:rFonts w:hint="eastAsia"/>
                <w:sz w:val="20"/>
                <w:lang w:eastAsia="zh-CN"/>
              </w:rPr>
              <w:t>2</w:t>
            </w:r>
            <w:r w:rsidRPr="00AE7EA4">
              <w:rPr>
                <w:sz w:val="20"/>
                <w:lang w:eastAsia="zh-CN"/>
              </w:rPr>
              <w:t xml:space="preserve"> information bits</w:t>
            </w:r>
          </w:p>
        </w:tc>
        <w:tc>
          <w:tcPr>
            <w:tcW w:w="4252" w:type="dxa"/>
          </w:tcPr>
          <w:p w14:paraId="0FC93084" w14:textId="028C76A0" w:rsidR="006B434A" w:rsidRPr="009A2066" w:rsidRDefault="006B434A" w:rsidP="006E3A74">
            <w:pPr>
              <w:rPr>
                <w:color w:val="00B050"/>
                <w:sz w:val="20"/>
                <w:lang w:eastAsia="zh-CN"/>
              </w:rPr>
            </w:pPr>
            <w:r w:rsidRPr="009A2066">
              <w:rPr>
                <w:color w:val="00B050"/>
                <w:sz w:val="20"/>
                <w:lang w:eastAsia="zh-CN"/>
              </w:rPr>
              <w:t xml:space="preserve">4 </w:t>
            </w:r>
            <w:r w:rsidR="00AE7EA4" w:rsidRPr="009A2066">
              <w:rPr>
                <w:color w:val="00B050"/>
                <w:sz w:val="20"/>
                <w:lang w:eastAsia="zh-CN"/>
              </w:rPr>
              <w:t xml:space="preserve">orthogonal or semi-orthogonal </w:t>
            </w:r>
            <w:r w:rsidRPr="009A2066">
              <w:rPr>
                <w:color w:val="00B050"/>
                <w:sz w:val="20"/>
                <w:lang w:eastAsia="zh-CN"/>
              </w:rPr>
              <w:t>sequences</w:t>
            </w:r>
          </w:p>
          <w:p w14:paraId="0F71168A" w14:textId="35607702" w:rsidR="006B434A" w:rsidRPr="009A2066" w:rsidRDefault="006B434A" w:rsidP="006E3A74">
            <w:pPr>
              <w:rPr>
                <w:color w:val="00B050"/>
                <w:sz w:val="20"/>
                <w:lang w:eastAsia="zh-CN"/>
              </w:rPr>
            </w:pPr>
            <w:r w:rsidRPr="009A2066">
              <w:rPr>
                <w:rFonts w:hint="eastAsia"/>
                <w:color w:val="00B050"/>
                <w:sz w:val="20"/>
                <w:lang w:eastAsia="zh-CN"/>
              </w:rPr>
              <w:t>L</w:t>
            </w:r>
            <w:r w:rsidRPr="009A2066">
              <w:rPr>
                <w:color w:val="00B050"/>
                <w:sz w:val="20"/>
                <w:lang w:eastAsia="zh-CN"/>
              </w:rPr>
              <w:t>ength &gt;</w:t>
            </w:r>
            <w:r w:rsidR="002A0384">
              <w:rPr>
                <w:color w:val="00B050"/>
                <w:sz w:val="20"/>
                <w:lang w:eastAsia="zh-CN"/>
              </w:rPr>
              <w:t>=</w:t>
            </w:r>
            <w:r w:rsidRPr="009A2066">
              <w:rPr>
                <w:color w:val="00B050"/>
                <w:sz w:val="20"/>
                <w:lang w:eastAsia="zh-CN"/>
              </w:rPr>
              <w:t xml:space="preserve"> 4</w:t>
            </w:r>
            <w:r w:rsidR="009A2066">
              <w:rPr>
                <w:color w:val="00B050"/>
                <w:sz w:val="20"/>
                <w:lang w:eastAsia="zh-CN"/>
              </w:rPr>
              <w:t xml:space="preserve">, e.g. </w:t>
            </w:r>
            <w:r w:rsidR="00B15DDE">
              <w:rPr>
                <w:color w:val="00B050"/>
                <w:sz w:val="20"/>
                <w:lang w:eastAsia="zh-CN"/>
              </w:rPr>
              <w:t>=</w:t>
            </w:r>
            <w:r w:rsidR="002A0384">
              <w:rPr>
                <w:color w:val="00B050"/>
                <w:sz w:val="20"/>
                <w:lang w:eastAsia="zh-CN"/>
              </w:rPr>
              <w:t>4</w:t>
            </w:r>
          </w:p>
        </w:tc>
        <w:tc>
          <w:tcPr>
            <w:tcW w:w="2933" w:type="dxa"/>
          </w:tcPr>
          <w:p w14:paraId="6AE276E8" w14:textId="5F0EB8B5" w:rsidR="006B434A" w:rsidRPr="00AE7EA4" w:rsidRDefault="00AE7EA4" w:rsidP="006E3A74">
            <w:pPr>
              <w:rPr>
                <w:sz w:val="20"/>
                <w:lang w:eastAsia="zh-CN"/>
              </w:rPr>
            </w:pPr>
            <w:r w:rsidRPr="00AE7EA4">
              <w:rPr>
                <w:sz w:val="20"/>
                <w:lang w:eastAsia="zh-CN"/>
              </w:rPr>
              <w:t xml:space="preserve">2 information bit + </w:t>
            </w:r>
            <w:r w:rsidR="002A0384">
              <w:rPr>
                <w:sz w:val="20"/>
                <w:lang w:eastAsia="zh-CN"/>
              </w:rPr>
              <w:t>8</w:t>
            </w:r>
            <w:r w:rsidRPr="00AE7EA4">
              <w:rPr>
                <w:sz w:val="20"/>
                <w:lang w:eastAsia="zh-CN"/>
              </w:rPr>
              <w:t xml:space="preserve"> CRC bits</w:t>
            </w:r>
          </w:p>
          <w:p w14:paraId="007A74F8" w14:textId="5E90FDE5" w:rsidR="00AE7EA4" w:rsidRPr="00AE7EA4" w:rsidRDefault="00AE7EA4" w:rsidP="006E3A74">
            <w:pPr>
              <w:rPr>
                <w:sz w:val="20"/>
                <w:lang w:eastAsia="zh-CN"/>
              </w:rPr>
            </w:pPr>
            <w:r w:rsidRPr="00AE7EA4">
              <w:rPr>
                <w:sz w:val="20"/>
                <w:lang w:eastAsia="zh-CN"/>
              </w:rPr>
              <w:t xml:space="preserve">Length = </w:t>
            </w:r>
            <w:r w:rsidR="002A0384">
              <w:rPr>
                <w:sz w:val="20"/>
                <w:lang w:eastAsia="zh-CN"/>
              </w:rPr>
              <w:t>10</w:t>
            </w:r>
          </w:p>
        </w:tc>
      </w:tr>
      <w:tr w:rsidR="006B434A" w14:paraId="351937ED" w14:textId="77777777" w:rsidTr="00AE7EA4">
        <w:tc>
          <w:tcPr>
            <w:tcW w:w="2122" w:type="dxa"/>
          </w:tcPr>
          <w:p w14:paraId="3447AD33" w14:textId="1C464FFA" w:rsidR="006B434A" w:rsidRPr="00AE7EA4" w:rsidRDefault="006B434A" w:rsidP="006E3A74">
            <w:pPr>
              <w:rPr>
                <w:sz w:val="20"/>
                <w:lang w:eastAsia="zh-CN"/>
              </w:rPr>
            </w:pPr>
            <w:r w:rsidRPr="00AE7EA4">
              <w:rPr>
                <w:sz w:val="20"/>
                <w:lang w:eastAsia="zh-CN"/>
              </w:rPr>
              <w:t>4 information bits</w:t>
            </w:r>
          </w:p>
        </w:tc>
        <w:tc>
          <w:tcPr>
            <w:tcW w:w="4252" w:type="dxa"/>
          </w:tcPr>
          <w:p w14:paraId="6993390C" w14:textId="273D9C9A" w:rsidR="00AE7EA4" w:rsidRPr="002A0384" w:rsidRDefault="00AE7EA4" w:rsidP="006E3A74">
            <w:pPr>
              <w:rPr>
                <w:sz w:val="20"/>
                <w:lang w:eastAsia="zh-CN"/>
              </w:rPr>
            </w:pPr>
            <w:r w:rsidRPr="002A0384">
              <w:rPr>
                <w:sz w:val="20"/>
                <w:lang w:eastAsia="zh-CN"/>
              </w:rPr>
              <w:t>16 orthogonal or semi-orthogonal sequences</w:t>
            </w:r>
          </w:p>
          <w:p w14:paraId="3CCC4EFA" w14:textId="50C245EB" w:rsidR="006B434A" w:rsidRPr="002A0384" w:rsidRDefault="00AE7EA4" w:rsidP="006E3A74">
            <w:pPr>
              <w:rPr>
                <w:sz w:val="20"/>
                <w:lang w:eastAsia="zh-CN"/>
              </w:rPr>
            </w:pPr>
            <w:r w:rsidRPr="002A0384">
              <w:rPr>
                <w:rFonts w:hint="eastAsia"/>
                <w:sz w:val="20"/>
                <w:lang w:eastAsia="zh-CN"/>
              </w:rPr>
              <w:t>L</w:t>
            </w:r>
            <w:r w:rsidRPr="002A0384">
              <w:rPr>
                <w:sz w:val="20"/>
                <w:lang w:eastAsia="zh-CN"/>
              </w:rPr>
              <w:t>ength &gt;</w:t>
            </w:r>
            <w:r w:rsidR="002A0384" w:rsidRPr="002A0384">
              <w:rPr>
                <w:sz w:val="20"/>
                <w:lang w:eastAsia="zh-CN"/>
              </w:rPr>
              <w:t>=</w:t>
            </w:r>
            <w:r w:rsidRPr="002A0384">
              <w:rPr>
                <w:sz w:val="20"/>
                <w:lang w:eastAsia="zh-CN"/>
              </w:rPr>
              <w:t xml:space="preserve"> 16</w:t>
            </w:r>
            <w:r w:rsidR="002A0384" w:rsidRPr="002A0384">
              <w:rPr>
                <w:sz w:val="20"/>
                <w:lang w:eastAsia="zh-CN"/>
              </w:rPr>
              <w:t xml:space="preserve">, e.g. </w:t>
            </w:r>
            <w:r w:rsidR="00B15DDE">
              <w:rPr>
                <w:sz w:val="20"/>
                <w:lang w:eastAsia="zh-CN"/>
              </w:rPr>
              <w:t>=</w:t>
            </w:r>
            <w:r w:rsidR="002A0384" w:rsidRPr="002A0384">
              <w:rPr>
                <w:sz w:val="20"/>
                <w:lang w:eastAsia="zh-CN"/>
              </w:rPr>
              <w:t>16</w:t>
            </w:r>
          </w:p>
        </w:tc>
        <w:tc>
          <w:tcPr>
            <w:tcW w:w="2933" w:type="dxa"/>
          </w:tcPr>
          <w:p w14:paraId="7E9426F7" w14:textId="0CA7A0C0" w:rsidR="00AE7EA4" w:rsidRPr="009A2066" w:rsidRDefault="0032704B" w:rsidP="006E3A74">
            <w:pPr>
              <w:rPr>
                <w:color w:val="00B050"/>
                <w:sz w:val="20"/>
                <w:lang w:eastAsia="zh-CN"/>
              </w:rPr>
            </w:pPr>
            <w:r w:rsidRPr="009A2066">
              <w:rPr>
                <w:color w:val="00B050"/>
                <w:sz w:val="20"/>
                <w:lang w:eastAsia="zh-CN"/>
              </w:rPr>
              <w:t>4</w:t>
            </w:r>
            <w:r w:rsidR="00AE7EA4" w:rsidRPr="009A2066">
              <w:rPr>
                <w:color w:val="00B050"/>
                <w:sz w:val="20"/>
                <w:lang w:eastAsia="zh-CN"/>
              </w:rPr>
              <w:t xml:space="preserve"> information bit + </w:t>
            </w:r>
            <w:r w:rsidR="002A0384">
              <w:rPr>
                <w:color w:val="00B050"/>
                <w:sz w:val="20"/>
                <w:lang w:eastAsia="zh-CN"/>
              </w:rPr>
              <w:t>8</w:t>
            </w:r>
            <w:r w:rsidR="00AE7EA4" w:rsidRPr="009A2066">
              <w:rPr>
                <w:color w:val="00B050"/>
                <w:sz w:val="20"/>
                <w:lang w:eastAsia="zh-CN"/>
              </w:rPr>
              <w:t xml:space="preserve"> CRC bits</w:t>
            </w:r>
          </w:p>
          <w:p w14:paraId="04FE914F" w14:textId="433CD2A9" w:rsidR="006B434A" w:rsidRPr="009A2066" w:rsidRDefault="00AE7EA4" w:rsidP="006E3A74">
            <w:pPr>
              <w:rPr>
                <w:color w:val="00B050"/>
                <w:sz w:val="20"/>
                <w:lang w:eastAsia="zh-CN"/>
              </w:rPr>
            </w:pPr>
            <w:r w:rsidRPr="009A2066">
              <w:rPr>
                <w:color w:val="00B050"/>
                <w:sz w:val="20"/>
                <w:lang w:eastAsia="zh-CN"/>
              </w:rPr>
              <w:t>Length = 1</w:t>
            </w:r>
            <w:r w:rsidR="002A0384">
              <w:rPr>
                <w:color w:val="00B050"/>
                <w:sz w:val="20"/>
                <w:lang w:eastAsia="zh-CN"/>
              </w:rPr>
              <w:t>2</w:t>
            </w:r>
          </w:p>
        </w:tc>
      </w:tr>
      <w:tr w:rsidR="006B434A" w14:paraId="01843507" w14:textId="77777777" w:rsidTr="00AE7EA4">
        <w:tc>
          <w:tcPr>
            <w:tcW w:w="2122" w:type="dxa"/>
          </w:tcPr>
          <w:p w14:paraId="7917826A" w14:textId="7A6DC5C7" w:rsidR="006B434A" w:rsidRPr="00AE7EA4" w:rsidRDefault="006B434A" w:rsidP="006E3A74">
            <w:pPr>
              <w:rPr>
                <w:sz w:val="20"/>
                <w:lang w:eastAsia="zh-CN"/>
              </w:rPr>
            </w:pPr>
            <w:r w:rsidRPr="00AE7EA4">
              <w:rPr>
                <w:sz w:val="20"/>
                <w:lang w:eastAsia="zh-CN"/>
              </w:rPr>
              <w:lastRenderedPageBreak/>
              <w:t>8 information bits</w:t>
            </w:r>
          </w:p>
        </w:tc>
        <w:tc>
          <w:tcPr>
            <w:tcW w:w="4252" w:type="dxa"/>
          </w:tcPr>
          <w:p w14:paraId="3DDC09F8" w14:textId="7B872A79" w:rsidR="00AE7EA4" w:rsidRPr="002A0384" w:rsidRDefault="00AE7EA4" w:rsidP="006E3A74">
            <w:pPr>
              <w:rPr>
                <w:sz w:val="20"/>
                <w:lang w:eastAsia="zh-CN"/>
              </w:rPr>
            </w:pPr>
            <w:r w:rsidRPr="002A0384">
              <w:rPr>
                <w:sz w:val="20"/>
                <w:lang w:eastAsia="zh-CN"/>
              </w:rPr>
              <w:t>256 orthogonal or semi-orthogonal sequences</w:t>
            </w:r>
          </w:p>
          <w:p w14:paraId="15F3281A" w14:textId="48011912" w:rsidR="006B434A" w:rsidRPr="002A0384" w:rsidRDefault="00AE7EA4" w:rsidP="006E3A74">
            <w:pPr>
              <w:rPr>
                <w:sz w:val="20"/>
                <w:lang w:eastAsia="zh-CN"/>
              </w:rPr>
            </w:pPr>
            <w:r w:rsidRPr="002A0384">
              <w:rPr>
                <w:rFonts w:hint="eastAsia"/>
                <w:sz w:val="20"/>
                <w:lang w:eastAsia="zh-CN"/>
              </w:rPr>
              <w:t>L</w:t>
            </w:r>
            <w:r w:rsidRPr="002A0384">
              <w:rPr>
                <w:sz w:val="20"/>
                <w:lang w:eastAsia="zh-CN"/>
              </w:rPr>
              <w:t>ength &gt;</w:t>
            </w:r>
            <w:r w:rsidR="002A0384" w:rsidRPr="002A0384">
              <w:rPr>
                <w:sz w:val="20"/>
                <w:lang w:eastAsia="zh-CN"/>
              </w:rPr>
              <w:t>=</w:t>
            </w:r>
            <w:r w:rsidRPr="002A0384">
              <w:rPr>
                <w:sz w:val="20"/>
                <w:lang w:eastAsia="zh-CN"/>
              </w:rPr>
              <w:t xml:space="preserve"> 256</w:t>
            </w:r>
            <w:r w:rsidR="002A0384" w:rsidRPr="002A0384">
              <w:rPr>
                <w:sz w:val="20"/>
                <w:lang w:eastAsia="zh-CN"/>
              </w:rPr>
              <w:t xml:space="preserve">, e.g. </w:t>
            </w:r>
            <w:r w:rsidR="00B15DDE">
              <w:rPr>
                <w:sz w:val="20"/>
                <w:lang w:eastAsia="zh-CN"/>
              </w:rPr>
              <w:t>=</w:t>
            </w:r>
            <w:r w:rsidR="002A0384" w:rsidRPr="002A0384">
              <w:rPr>
                <w:sz w:val="20"/>
                <w:lang w:eastAsia="zh-CN"/>
              </w:rPr>
              <w:t>256</w:t>
            </w:r>
          </w:p>
        </w:tc>
        <w:tc>
          <w:tcPr>
            <w:tcW w:w="2933" w:type="dxa"/>
          </w:tcPr>
          <w:p w14:paraId="0325470F" w14:textId="03BD5B57" w:rsidR="00AE7EA4" w:rsidRPr="009A2066" w:rsidRDefault="0032704B" w:rsidP="006E3A74">
            <w:pPr>
              <w:rPr>
                <w:color w:val="00B050"/>
                <w:sz w:val="20"/>
                <w:lang w:eastAsia="zh-CN"/>
              </w:rPr>
            </w:pPr>
            <w:r w:rsidRPr="009A2066">
              <w:rPr>
                <w:color w:val="00B050"/>
                <w:sz w:val="20"/>
                <w:lang w:eastAsia="zh-CN"/>
              </w:rPr>
              <w:t>8</w:t>
            </w:r>
            <w:r w:rsidR="00AE7EA4" w:rsidRPr="009A2066">
              <w:rPr>
                <w:color w:val="00B050"/>
                <w:sz w:val="20"/>
                <w:lang w:eastAsia="zh-CN"/>
              </w:rPr>
              <w:t xml:space="preserve"> information bit + </w:t>
            </w:r>
            <w:r w:rsidR="002A0384">
              <w:rPr>
                <w:color w:val="00B050"/>
                <w:sz w:val="20"/>
                <w:lang w:eastAsia="zh-CN"/>
              </w:rPr>
              <w:t>8</w:t>
            </w:r>
            <w:r w:rsidR="00AE7EA4" w:rsidRPr="009A2066">
              <w:rPr>
                <w:color w:val="00B050"/>
                <w:sz w:val="20"/>
                <w:lang w:eastAsia="zh-CN"/>
              </w:rPr>
              <w:t xml:space="preserve"> CRC bits</w:t>
            </w:r>
          </w:p>
          <w:p w14:paraId="2C563035" w14:textId="68BD177E" w:rsidR="006B434A" w:rsidRPr="009A2066" w:rsidRDefault="00AE7EA4" w:rsidP="006E3A74">
            <w:pPr>
              <w:rPr>
                <w:color w:val="00B050"/>
                <w:sz w:val="20"/>
                <w:lang w:eastAsia="zh-CN"/>
              </w:rPr>
            </w:pPr>
            <w:r w:rsidRPr="009A2066">
              <w:rPr>
                <w:color w:val="00B050"/>
                <w:sz w:val="20"/>
                <w:lang w:eastAsia="zh-CN"/>
              </w:rPr>
              <w:t xml:space="preserve">Length = </w:t>
            </w:r>
            <w:r w:rsidR="0032704B" w:rsidRPr="009A2066">
              <w:rPr>
                <w:color w:val="00B050"/>
                <w:sz w:val="20"/>
                <w:lang w:eastAsia="zh-CN"/>
              </w:rPr>
              <w:t>1</w:t>
            </w:r>
            <w:r w:rsidR="002A0384">
              <w:rPr>
                <w:color w:val="00B050"/>
                <w:sz w:val="20"/>
                <w:lang w:eastAsia="zh-CN"/>
              </w:rPr>
              <w:t>6</w:t>
            </w:r>
          </w:p>
        </w:tc>
      </w:tr>
    </w:tbl>
    <w:p w14:paraId="0978B704" w14:textId="41C4AD54" w:rsidR="00413830" w:rsidRDefault="00F26412" w:rsidP="006E3A74">
      <w:pPr>
        <w:rPr>
          <w:lang w:eastAsia="zh-CN"/>
        </w:rPr>
      </w:pPr>
      <w:r>
        <w:rPr>
          <w:lang w:eastAsia="zh-CN"/>
        </w:rPr>
        <w:t>On the contrary, if CRC length is small enough, OOK bits with CRC has benefits.</w:t>
      </w:r>
    </w:p>
    <w:p w14:paraId="313A5040" w14:textId="4F914AA5" w:rsidR="00F26412" w:rsidRPr="00D1509D" w:rsidRDefault="00F26412" w:rsidP="006E3A74">
      <w:pPr>
        <w:rPr>
          <w:b/>
          <w:i/>
          <w:lang w:eastAsia="zh-CN"/>
        </w:rPr>
      </w:pPr>
      <w:r w:rsidRPr="00D1509D">
        <w:rPr>
          <w:b/>
          <w:i/>
          <w:lang w:eastAsia="zh-CN"/>
        </w:rPr>
        <w:t xml:space="preserve">Proposal </w:t>
      </w:r>
      <w:r w:rsidR="00453AEE">
        <w:rPr>
          <w:b/>
          <w:i/>
          <w:lang w:eastAsia="zh-CN"/>
        </w:rPr>
        <w:t>5</w:t>
      </w:r>
      <w:r w:rsidRPr="00D1509D">
        <w:rPr>
          <w:b/>
          <w:i/>
          <w:lang w:eastAsia="zh-CN"/>
        </w:rPr>
        <w:t xml:space="preserve">: If CRC length is small enough, </w:t>
      </w:r>
      <w:r w:rsidR="00D1509D">
        <w:rPr>
          <w:b/>
          <w:i/>
          <w:lang w:eastAsia="zh-CN"/>
        </w:rPr>
        <w:t xml:space="preserve">OOK </w:t>
      </w:r>
      <w:r w:rsidRPr="00D1509D">
        <w:rPr>
          <w:b/>
          <w:i/>
          <w:lang w:eastAsia="zh-CN"/>
        </w:rPr>
        <w:t>payload (channel coding + CRC) can be supported.</w:t>
      </w:r>
    </w:p>
    <w:p w14:paraId="78C49DD3" w14:textId="77777777" w:rsidR="00013F6E" w:rsidRDefault="00013F6E" w:rsidP="006E3A74">
      <w:pPr>
        <w:rPr>
          <w:lang w:eastAsia="zh-CN"/>
        </w:rPr>
      </w:pPr>
    </w:p>
    <w:p w14:paraId="4C259349" w14:textId="59EE7A35" w:rsidR="00A930E9" w:rsidRDefault="00A930E9" w:rsidP="006E3A74">
      <w:pPr>
        <w:pStyle w:val="1"/>
      </w:pPr>
      <w:r>
        <w:rPr>
          <w:lang w:eastAsia="zh-CN"/>
        </w:rPr>
        <w:t>LP-SS design</w:t>
      </w:r>
    </w:p>
    <w:p w14:paraId="58903122" w14:textId="77777777" w:rsidR="00A930E9" w:rsidRDefault="00A930E9" w:rsidP="006E3A74">
      <w:pPr>
        <w:pStyle w:val="21"/>
        <w:numPr>
          <w:ilvl w:val="1"/>
          <w:numId w:val="5"/>
        </w:numPr>
        <w:ind w:left="576"/>
      </w:pPr>
      <w:r>
        <w:t>Waveform</w:t>
      </w:r>
    </w:p>
    <w:p w14:paraId="33F71EEE" w14:textId="1333F4D3" w:rsidR="0076647E" w:rsidRDefault="00A930E9" w:rsidP="006E3A74">
      <w:pPr>
        <w:rPr>
          <w:lang w:eastAsia="zh-CN"/>
        </w:rPr>
      </w:pPr>
      <w:r>
        <w:rPr>
          <w:lang w:eastAsia="zh-CN"/>
        </w:rPr>
        <w:t xml:space="preserve">Like LP-WUS waveform, OOK-1 and OOK-4 </w:t>
      </w:r>
      <w:r w:rsidR="0076647E">
        <w:rPr>
          <w:lang w:eastAsia="zh-CN"/>
        </w:rPr>
        <w:t>has Pros and Cons respectively.</w:t>
      </w:r>
    </w:p>
    <w:p w14:paraId="0A5AC293" w14:textId="05BD7563" w:rsidR="00564C82" w:rsidRDefault="00564C82" w:rsidP="006E3A74">
      <w:pPr>
        <w:rPr>
          <w:lang w:eastAsia="zh-CN"/>
        </w:rPr>
      </w:pPr>
      <w:r>
        <w:rPr>
          <w:lang w:eastAsia="zh-CN"/>
        </w:rPr>
        <w:t>In RAN1#116bis, OOK-1 and/or OOK-4 with M=2 or 4 was made as working assumption</w:t>
      </w:r>
      <w:r w:rsidR="00934177">
        <w:rPr>
          <w:lang w:eastAsia="zh-CN"/>
        </w:rPr>
        <w:t xml:space="preserve"> [3]</w:t>
      </w:r>
      <w:r>
        <w:rPr>
          <w:lang w:eastAsia="zh-CN"/>
        </w:rPr>
        <w:t>.</w:t>
      </w:r>
    </w:p>
    <w:tbl>
      <w:tblPr>
        <w:tblStyle w:val="ad"/>
        <w:tblW w:w="0" w:type="auto"/>
        <w:tblLook w:val="04A0" w:firstRow="1" w:lastRow="0" w:firstColumn="1" w:lastColumn="0" w:noHBand="0" w:noVBand="1"/>
      </w:tblPr>
      <w:tblGrid>
        <w:gridCol w:w="9307"/>
      </w:tblGrid>
      <w:tr w:rsidR="00564C82" w14:paraId="5B7F9B8E" w14:textId="77777777" w:rsidTr="00564C82">
        <w:tc>
          <w:tcPr>
            <w:tcW w:w="9307" w:type="dxa"/>
          </w:tcPr>
          <w:p w14:paraId="033361FA" w14:textId="77777777" w:rsidR="00564C82" w:rsidRPr="00564C82" w:rsidRDefault="00564C82" w:rsidP="006E3A74">
            <w:pPr>
              <w:autoSpaceDE/>
              <w:autoSpaceDN/>
              <w:adjustRightInd/>
              <w:snapToGrid/>
              <w:spacing w:after="0"/>
              <w:rPr>
                <w:rFonts w:ascii="Times" w:eastAsia="Batang" w:hAnsi="Times"/>
                <w:b/>
                <w:bCs/>
                <w:sz w:val="20"/>
                <w:szCs w:val="24"/>
                <w:highlight w:val="darkYellow"/>
                <w:lang w:val="en-GB" w:eastAsia="x-none"/>
              </w:rPr>
            </w:pPr>
            <w:r w:rsidRPr="00564C82">
              <w:rPr>
                <w:rFonts w:ascii="Times" w:eastAsia="Batang" w:hAnsi="Times"/>
                <w:b/>
                <w:bCs/>
                <w:sz w:val="20"/>
                <w:szCs w:val="24"/>
                <w:highlight w:val="darkYellow"/>
                <w:lang w:val="en-GB" w:eastAsia="x-none"/>
              </w:rPr>
              <w:t>Working Assumption</w:t>
            </w:r>
          </w:p>
          <w:p w14:paraId="65425383" w14:textId="77777777" w:rsidR="00564C82" w:rsidRPr="00564C82" w:rsidRDefault="00564C82" w:rsidP="006E3A74">
            <w:pPr>
              <w:autoSpaceDE/>
              <w:autoSpaceDN/>
              <w:adjustRightInd/>
              <w:snapToGrid/>
              <w:spacing w:after="0"/>
              <w:rPr>
                <w:rFonts w:ascii="Times" w:eastAsia="Batang" w:hAnsi="Times"/>
                <w:sz w:val="20"/>
                <w:szCs w:val="24"/>
                <w:lang w:val="en-GB" w:eastAsia="x-none"/>
              </w:rPr>
            </w:pPr>
            <w:r w:rsidRPr="00564C82">
              <w:rPr>
                <w:rFonts w:ascii="Times" w:eastAsia="Batang" w:hAnsi="Times"/>
                <w:sz w:val="20"/>
                <w:szCs w:val="24"/>
                <w:lang w:val="en-GB" w:eastAsia="x-none"/>
              </w:rPr>
              <w:t>Support the following options for LP-SS</w:t>
            </w:r>
          </w:p>
          <w:p w14:paraId="3C8AC26D" w14:textId="77777777" w:rsidR="00564C82" w:rsidRPr="00564C82" w:rsidRDefault="00564C82" w:rsidP="006E3A74">
            <w:pPr>
              <w:numPr>
                <w:ilvl w:val="0"/>
                <w:numId w:val="20"/>
              </w:numPr>
              <w:autoSpaceDE/>
              <w:autoSpaceDN/>
              <w:adjustRightInd/>
              <w:snapToGrid/>
              <w:spacing w:after="0"/>
              <w:rPr>
                <w:rFonts w:ascii="Times" w:eastAsia="Batang" w:hAnsi="Times"/>
                <w:sz w:val="20"/>
                <w:szCs w:val="24"/>
                <w:lang w:val="en-GB" w:eastAsia="x-none"/>
              </w:rPr>
            </w:pPr>
            <w:r w:rsidRPr="00564C82">
              <w:rPr>
                <w:rFonts w:ascii="Times" w:eastAsia="Batang" w:hAnsi="Times"/>
                <w:sz w:val="20"/>
                <w:szCs w:val="24"/>
                <w:lang w:val="en-GB" w:eastAsia="x-none"/>
              </w:rPr>
              <w:t xml:space="preserve">Option 1: OOK-1 </w:t>
            </w:r>
          </w:p>
          <w:p w14:paraId="3251A76A" w14:textId="77777777" w:rsidR="00564C82" w:rsidRPr="00564C82" w:rsidRDefault="00564C82" w:rsidP="006E3A74">
            <w:pPr>
              <w:numPr>
                <w:ilvl w:val="0"/>
                <w:numId w:val="20"/>
              </w:numPr>
              <w:autoSpaceDE/>
              <w:autoSpaceDN/>
              <w:adjustRightInd/>
              <w:snapToGrid/>
              <w:spacing w:after="0"/>
              <w:rPr>
                <w:rFonts w:ascii="Times" w:eastAsia="Batang" w:hAnsi="Times"/>
                <w:sz w:val="20"/>
                <w:szCs w:val="24"/>
                <w:lang w:val="en-GB" w:eastAsia="x-none"/>
              </w:rPr>
            </w:pPr>
            <w:r w:rsidRPr="00564C82">
              <w:rPr>
                <w:rFonts w:ascii="Times" w:eastAsia="Batang" w:hAnsi="Times"/>
                <w:sz w:val="20"/>
                <w:szCs w:val="24"/>
                <w:lang w:val="en-GB" w:eastAsia="x-none"/>
              </w:rPr>
              <w:t>Option 2: OOK-4 with M=2,4, FFS:1,8,16</w:t>
            </w:r>
          </w:p>
          <w:p w14:paraId="019062DB" w14:textId="77777777" w:rsidR="00564C82" w:rsidRPr="00564C82" w:rsidRDefault="00564C82" w:rsidP="006E3A74">
            <w:pPr>
              <w:numPr>
                <w:ilvl w:val="1"/>
                <w:numId w:val="20"/>
              </w:numPr>
              <w:autoSpaceDE/>
              <w:autoSpaceDN/>
              <w:adjustRightInd/>
              <w:snapToGrid/>
              <w:spacing w:after="0"/>
              <w:rPr>
                <w:rFonts w:ascii="Times" w:eastAsia="Batang" w:hAnsi="Times"/>
                <w:sz w:val="20"/>
                <w:szCs w:val="24"/>
                <w:lang w:val="en-GB" w:eastAsia="x-none"/>
              </w:rPr>
            </w:pPr>
            <w:r w:rsidRPr="00564C82">
              <w:rPr>
                <w:rFonts w:ascii="Times" w:eastAsia="Batang" w:hAnsi="Times"/>
                <w:sz w:val="20"/>
                <w:szCs w:val="24"/>
                <w:lang w:val="en-GB" w:eastAsia="x-none"/>
              </w:rPr>
              <w:t>FFS whether value of M depends on SCS</w:t>
            </w:r>
          </w:p>
          <w:p w14:paraId="1B2D1AC4" w14:textId="77777777" w:rsidR="00564C82" w:rsidRPr="00564C82" w:rsidRDefault="00564C82" w:rsidP="006E3A74">
            <w:pPr>
              <w:numPr>
                <w:ilvl w:val="0"/>
                <w:numId w:val="20"/>
              </w:numPr>
              <w:autoSpaceDE/>
              <w:autoSpaceDN/>
              <w:adjustRightInd/>
              <w:snapToGrid/>
              <w:spacing w:after="0"/>
              <w:rPr>
                <w:rFonts w:ascii="Times" w:eastAsia="Batang" w:hAnsi="Times"/>
                <w:sz w:val="20"/>
                <w:szCs w:val="24"/>
                <w:lang w:val="en-GB" w:eastAsia="x-none"/>
              </w:rPr>
            </w:pPr>
            <w:r w:rsidRPr="00564C82">
              <w:rPr>
                <w:rFonts w:ascii="Times" w:eastAsia="Batang" w:hAnsi="Times"/>
                <w:sz w:val="20"/>
                <w:szCs w:val="24"/>
                <w:lang w:val="en-GB" w:eastAsia="x-none"/>
              </w:rPr>
              <w:t>The SCS of a CP-OFDM symbol used for LP-SS generation is the same as that used for LP-WUS generation</w:t>
            </w:r>
          </w:p>
          <w:p w14:paraId="6D651FBE" w14:textId="64743F5D" w:rsidR="00564C82" w:rsidRPr="00564C82" w:rsidRDefault="00564C82" w:rsidP="006E3A74">
            <w:pPr>
              <w:autoSpaceDE/>
              <w:autoSpaceDN/>
              <w:adjustRightInd/>
              <w:snapToGrid/>
              <w:spacing w:after="0"/>
              <w:rPr>
                <w:rFonts w:ascii="Times" w:eastAsia="Batang" w:hAnsi="Times"/>
                <w:sz w:val="20"/>
                <w:szCs w:val="24"/>
                <w:lang w:val="en-GB" w:eastAsia="x-none"/>
              </w:rPr>
            </w:pPr>
            <w:r w:rsidRPr="00564C82">
              <w:rPr>
                <w:rFonts w:ascii="Times" w:eastAsia="Batang" w:hAnsi="Times"/>
                <w:sz w:val="20"/>
                <w:szCs w:val="24"/>
                <w:lang w:val="en-GB" w:eastAsia="x-none"/>
              </w:rPr>
              <w:t xml:space="preserve">FFS how OOK-1 and OOK-4 are specified </w:t>
            </w:r>
          </w:p>
        </w:tc>
      </w:tr>
    </w:tbl>
    <w:p w14:paraId="6FEB9625" w14:textId="1921A450" w:rsidR="00564C82" w:rsidRDefault="00564C82" w:rsidP="006E3A74">
      <w:pPr>
        <w:rPr>
          <w:lang w:eastAsia="zh-CN"/>
        </w:rPr>
      </w:pPr>
      <w:r>
        <w:rPr>
          <w:lang w:eastAsia="zh-CN"/>
        </w:rPr>
        <w:t>F</w:t>
      </w:r>
      <w:r>
        <w:rPr>
          <w:rFonts w:hint="eastAsia"/>
          <w:lang w:eastAsia="zh-CN"/>
        </w:rPr>
        <w:t xml:space="preserve">or </w:t>
      </w:r>
      <w:r>
        <w:rPr>
          <w:lang w:eastAsia="zh-CN"/>
        </w:rPr>
        <w:t>Option 1 (OOK-1), we think it is beneficial for LP-WUS with OOK-1, since sequence in frequency domain may have good shape, e.g. constellation points (QPSK/QAM/…) and it is more tolerant to frequency error.</w:t>
      </w:r>
    </w:p>
    <w:p w14:paraId="0BA2E934" w14:textId="13E96F6A" w:rsidR="00BE0F41" w:rsidRPr="00125A70" w:rsidRDefault="00BE0F41" w:rsidP="006E3A74">
      <w:pPr>
        <w:rPr>
          <w:b/>
          <w:i/>
          <w:lang w:eastAsia="zh-CN"/>
        </w:rPr>
      </w:pPr>
      <w:r w:rsidRPr="00125A70">
        <w:rPr>
          <w:b/>
          <w:i/>
          <w:lang w:eastAsia="zh-CN"/>
        </w:rPr>
        <w:t xml:space="preserve">Proposal </w:t>
      </w:r>
      <w:r w:rsidR="00453AEE">
        <w:rPr>
          <w:b/>
          <w:i/>
          <w:lang w:eastAsia="zh-CN"/>
        </w:rPr>
        <w:t>6</w:t>
      </w:r>
      <w:r>
        <w:rPr>
          <w:b/>
          <w:i/>
          <w:lang w:eastAsia="zh-CN"/>
        </w:rPr>
        <w:t>: OOK-1 can be supported for R19 LP-S</w:t>
      </w:r>
      <w:r w:rsidRPr="00125A70">
        <w:rPr>
          <w:b/>
          <w:i/>
          <w:lang w:eastAsia="zh-CN"/>
        </w:rPr>
        <w:t>S</w:t>
      </w:r>
      <w:r w:rsidR="004F4673">
        <w:rPr>
          <w:b/>
          <w:i/>
          <w:lang w:eastAsia="zh-CN"/>
        </w:rPr>
        <w:t xml:space="preserve"> similar to LP-WUS</w:t>
      </w:r>
      <w:r w:rsidRPr="00125A70">
        <w:rPr>
          <w:b/>
          <w:i/>
          <w:lang w:eastAsia="zh-CN"/>
        </w:rPr>
        <w:t>.</w:t>
      </w:r>
    </w:p>
    <w:p w14:paraId="1D002A50" w14:textId="5B0EBBDF" w:rsidR="00BE0F41" w:rsidRDefault="00564C82" w:rsidP="006E3A74">
      <w:pPr>
        <w:rPr>
          <w:lang w:eastAsia="zh-CN"/>
        </w:rPr>
      </w:pPr>
      <w:r>
        <w:rPr>
          <w:lang w:eastAsia="zh-CN"/>
        </w:rPr>
        <w:t xml:space="preserve">For Option 2 (OOK-4 with M=2 or 4), </w:t>
      </w:r>
      <w:r w:rsidR="00BE0F41">
        <w:rPr>
          <w:lang w:eastAsia="zh-CN"/>
        </w:rPr>
        <w:t xml:space="preserve">we think larger number of OOK symbols for an LP-SS </w:t>
      </w:r>
      <w:r w:rsidR="00BE0F41">
        <w:rPr>
          <w:rFonts w:hint="eastAsia"/>
          <w:lang w:eastAsia="zh-CN"/>
        </w:rPr>
        <w:t>c</w:t>
      </w:r>
      <w:r w:rsidR="00BE0F41">
        <w:rPr>
          <w:lang w:eastAsia="zh-CN"/>
        </w:rPr>
        <w:t>an provide longer sequence which is beneficial to provide good-correlation sequence. If LP-WUS with OOK-4 with M=2 or 4 is used, time error is critical issues, since duration of each OOK symbol is small, and thus it is better to use LP-SS with OOK-4 with M=2 or 4.</w:t>
      </w:r>
    </w:p>
    <w:p w14:paraId="3F57857A" w14:textId="7EED8632" w:rsidR="00BE0F41" w:rsidRPr="00125A70" w:rsidRDefault="00BE0F41" w:rsidP="006E3A74">
      <w:pPr>
        <w:rPr>
          <w:b/>
          <w:i/>
          <w:lang w:eastAsia="zh-CN"/>
        </w:rPr>
      </w:pPr>
      <w:r w:rsidRPr="00125A70">
        <w:rPr>
          <w:b/>
          <w:i/>
          <w:lang w:eastAsia="zh-CN"/>
        </w:rPr>
        <w:t xml:space="preserve">Proposal </w:t>
      </w:r>
      <w:r w:rsidR="00453AEE">
        <w:rPr>
          <w:b/>
          <w:i/>
          <w:lang w:eastAsia="zh-CN"/>
        </w:rPr>
        <w:t>7</w:t>
      </w:r>
      <w:r>
        <w:rPr>
          <w:b/>
          <w:i/>
          <w:lang w:eastAsia="zh-CN"/>
        </w:rPr>
        <w:t>: OOK-4 with M=2 or 4 can be supported for R19 LP-S</w:t>
      </w:r>
      <w:r w:rsidRPr="00125A70">
        <w:rPr>
          <w:b/>
          <w:i/>
          <w:lang w:eastAsia="zh-CN"/>
        </w:rPr>
        <w:t>S.</w:t>
      </w:r>
    </w:p>
    <w:p w14:paraId="5208DE98" w14:textId="29F5D9B7" w:rsidR="00564C82" w:rsidRDefault="0066535D" w:rsidP="006E3A74">
      <w:pPr>
        <w:rPr>
          <w:lang w:eastAsia="zh-CN"/>
        </w:rPr>
      </w:pPr>
      <w:r>
        <w:rPr>
          <w:lang w:eastAsia="zh-CN"/>
        </w:rPr>
        <w:t xml:space="preserve">From UE perspective, if receiver has the similar processing for LP-WUS and LP-SS, implementation is easier for receiver, otherwise, there could be too many combinations </w:t>
      </w:r>
      <w:r w:rsidR="00DC1701">
        <w:rPr>
          <w:lang w:eastAsia="zh-CN"/>
        </w:rPr>
        <w:t>for LP-WUS and LP-SS.</w:t>
      </w:r>
    </w:p>
    <w:p w14:paraId="2C42D18B" w14:textId="79E96CB0" w:rsidR="00A930E9" w:rsidRPr="00125A70" w:rsidRDefault="00A930E9" w:rsidP="006E3A74">
      <w:pPr>
        <w:rPr>
          <w:b/>
          <w:i/>
          <w:lang w:eastAsia="zh-CN"/>
        </w:rPr>
      </w:pPr>
      <w:r w:rsidRPr="00125A70">
        <w:rPr>
          <w:b/>
          <w:i/>
          <w:lang w:eastAsia="zh-CN"/>
        </w:rPr>
        <w:t xml:space="preserve">Proposal </w:t>
      </w:r>
      <w:r w:rsidR="00453AEE">
        <w:rPr>
          <w:b/>
          <w:i/>
          <w:lang w:eastAsia="zh-CN"/>
        </w:rPr>
        <w:t>8</w:t>
      </w:r>
      <w:r w:rsidR="00D07CE3">
        <w:rPr>
          <w:b/>
          <w:i/>
          <w:lang w:eastAsia="zh-CN"/>
        </w:rPr>
        <w:t xml:space="preserve">: </w:t>
      </w:r>
      <w:r w:rsidR="00DC1701">
        <w:rPr>
          <w:b/>
          <w:i/>
          <w:lang w:eastAsia="zh-CN"/>
        </w:rPr>
        <w:t>LP-SS and LP-WUS has the same waveform in each combination</w:t>
      </w:r>
      <w:r w:rsidRPr="00125A70">
        <w:rPr>
          <w:b/>
          <w:i/>
          <w:lang w:eastAsia="zh-CN"/>
        </w:rPr>
        <w:t>.</w:t>
      </w:r>
    </w:p>
    <w:p w14:paraId="583C2020" w14:textId="533FCBEC" w:rsidR="00D62F24" w:rsidRDefault="00D62F24" w:rsidP="006E3A74">
      <w:pPr>
        <w:rPr>
          <w:lang w:eastAsia="zh-CN"/>
        </w:rPr>
      </w:pPr>
    </w:p>
    <w:p w14:paraId="5D1B26D1" w14:textId="4DF4BDED" w:rsidR="00A930E9" w:rsidRDefault="004513CE" w:rsidP="006E3A74">
      <w:pPr>
        <w:pStyle w:val="21"/>
        <w:numPr>
          <w:ilvl w:val="1"/>
          <w:numId w:val="5"/>
        </w:numPr>
        <w:ind w:left="576"/>
      </w:pPr>
      <w:r>
        <w:t>O</w:t>
      </w:r>
      <w:r w:rsidR="00A930E9">
        <w:t>verlaid OFDM sequence</w:t>
      </w:r>
    </w:p>
    <w:p w14:paraId="4F758E6E" w14:textId="77777777" w:rsidR="00E532D0" w:rsidRDefault="008A4FA3" w:rsidP="006E3A74">
      <w:pPr>
        <w:rPr>
          <w:lang w:eastAsia="zh-CN"/>
        </w:rPr>
      </w:pPr>
      <w:r>
        <w:rPr>
          <w:lang w:eastAsia="zh-CN"/>
        </w:rPr>
        <w:t>Different from LP-WUS, whether OOK of LP-SS has overlaid OFDM sequence has not be decided</w:t>
      </w:r>
      <w:r w:rsidR="00A930E9">
        <w:rPr>
          <w:lang w:eastAsia="zh-CN"/>
        </w:rPr>
        <w:t>.</w:t>
      </w:r>
      <w:r>
        <w:rPr>
          <w:lang w:eastAsia="zh-CN"/>
        </w:rPr>
        <w:t xml:space="preserve"> </w:t>
      </w:r>
    </w:p>
    <w:p w14:paraId="708812A4" w14:textId="7BE0E98E" w:rsidR="00E532D0" w:rsidRPr="00E532D0" w:rsidRDefault="00E532D0" w:rsidP="006E3A74">
      <w:pPr>
        <w:rPr>
          <w:lang w:eastAsia="zh-CN"/>
        </w:rPr>
      </w:pPr>
      <w:r>
        <w:rPr>
          <w:lang w:eastAsia="zh-CN"/>
        </w:rPr>
        <w:t>It was agreed to consider the following three options for overlaid OFDM sequence for LP-SS in RAN</w:t>
      </w:r>
      <w:r w:rsidR="00B4358C">
        <w:rPr>
          <w:lang w:eastAsia="zh-CN"/>
        </w:rPr>
        <w:t>1#116</w:t>
      </w:r>
      <w:r>
        <w:rPr>
          <w:lang w:eastAsia="zh-CN"/>
        </w:rPr>
        <w:t>.</w:t>
      </w:r>
    </w:p>
    <w:tbl>
      <w:tblPr>
        <w:tblStyle w:val="ad"/>
        <w:tblW w:w="0" w:type="auto"/>
        <w:tblLook w:val="04A0" w:firstRow="1" w:lastRow="0" w:firstColumn="1" w:lastColumn="0" w:noHBand="0" w:noVBand="1"/>
      </w:tblPr>
      <w:tblGrid>
        <w:gridCol w:w="9307"/>
      </w:tblGrid>
      <w:tr w:rsidR="00E532D0" w14:paraId="68803F46" w14:textId="77777777" w:rsidTr="00E532D0">
        <w:tc>
          <w:tcPr>
            <w:tcW w:w="9307" w:type="dxa"/>
          </w:tcPr>
          <w:p w14:paraId="6F35A203" w14:textId="77777777" w:rsidR="00E532D0" w:rsidRPr="00E532D0" w:rsidRDefault="00E532D0" w:rsidP="006E3A74">
            <w:pPr>
              <w:autoSpaceDE/>
              <w:autoSpaceDN/>
              <w:adjustRightInd/>
              <w:snapToGrid/>
              <w:spacing w:after="0"/>
              <w:rPr>
                <w:rFonts w:ascii="Times" w:eastAsia="Batang" w:hAnsi="Times"/>
                <w:b/>
                <w:bCs/>
                <w:sz w:val="20"/>
                <w:szCs w:val="24"/>
                <w:highlight w:val="green"/>
                <w:lang w:val="en-GB" w:eastAsia="x-none"/>
              </w:rPr>
            </w:pPr>
            <w:r w:rsidRPr="00E532D0">
              <w:rPr>
                <w:rFonts w:ascii="Times" w:eastAsia="Batang" w:hAnsi="Times"/>
                <w:b/>
                <w:bCs/>
                <w:sz w:val="20"/>
                <w:szCs w:val="24"/>
                <w:highlight w:val="green"/>
                <w:lang w:val="en-GB" w:eastAsia="x-none"/>
              </w:rPr>
              <w:t>Agreement</w:t>
            </w:r>
          </w:p>
          <w:p w14:paraId="779542F3" w14:textId="77777777" w:rsidR="00E532D0" w:rsidRPr="00E532D0" w:rsidRDefault="00E532D0" w:rsidP="006E3A74">
            <w:pPr>
              <w:autoSpaceDE/>
              <w:autoSpaceDN/>
              <w:adjustRightInd/>
              <w:snapToGrid/>
              <w:spacing w:after="0"/>
              <w:rPr>
                <w:rFonts w:ascii="Times" w:eastAsia="Batang" w:hAnsi="Times" w:cs="Times"/>
                <w:sz w:val="20"/>
                <w:szCs w:val="20"/>
                <w:lang w:val="en-GB" w:eastAsia="x-none"/>
              </w:rPr>
            </w:pPr>
            <w:r w:rsidRPr="00E532D0">
              <w:rPr>
                <w:rFonts w:ascii="Times" w:eastAsia="Batang" w:hAnsi="Times" w:cs="Times"/>
                <w:sz w:val="20"/>
                <w:szCs w:val="20"/>
                <w:lang w:val="en-GB" w:eastAsia="x-none"/>
              </w:rPr>
              <w:t>For the overlaid OFDM sequence(s) for LP-SS, consider the following options for further down-selection:</w:t>
            </w:r>
          </w:p>
          <w:p w14:paraId="343659D7" w14:textId="77777777" w:rsidR="00E532D0" w:rsidRPr="00E532D0" w:rsidRDefault="00E532D0" w:rsidP="006E3A74">
            <w:pPr>
              <w:numPr>
                <w:ilvl w:val="0"/>
                <w:numId w:val="20"/>
              </w:numPr>
              <w:autoSpaceDE/>
              <w:autoSpaceDN/>
              <w:adjustRightInd/>
              <w:snapToGrid/>
              <w:spacing w:after="0"/>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 xml:space="preserve">Option 1: Do not specify the overlaid OFDM sequences(s) </w:t>
            </w:r>
          </w:p>
          <w:p w14:paraId="242166CC" w14:textId="77777777" w:rsidR="00E532D0" w:rsidRPr="00E532D0" w:rsidRDefault="00E532D0" w:rsidP="006E3A74">
            <w:pPr>
              <w:numPr>
                <w:ilvl w:val="0"/>
                <w:numId w:val="20"/>
              </w:numPr>
              <w:autoSpaceDE/>
              <w:autoSpaceDN/>
              <w:adjustRightInd/>
              <w:snapToGrid/>
              <w:spacing w:after="0"/>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Option 2: Specify the overlaid OFDM sequence(s) targeting for OOK waveform generation without targeting for sync and RRM measurement for OFDM-based LP-WUR using the overlaid sequence of LP-SS.</w:t>
            </w:r>
          </w:p>
          <w:p w14:paraId="307163D9" w14:textId="77777777" w:rsidR="00E532D0" w:rsidRPr="00E532D0" w:rsidRDefault="00E532D0" w:rsidP="006E3A74">
            <w:pPr>
              <w:numPr>
                <w:ilvl w:val="0"/>
                <w:numId w:val="20"/>
              </w:numPr>
              <w:autoSpaceDE/>
              <w:autoSpaceDN/>
              <w:adjustRightInd/>
              <w:snapToGrid/>
              <w:spacing w:after="0"/>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Option 3: Specify the overlaid OFDM sequence(s) targeting for OOK waveform generation and also targeting for sync and RRM measurement for OFDM-based LP-WUR using the overlaid sequence of LP-SS.</w:t>
            </w:r>
          </w:p>
          <w:p w14:paraId="311AB436" w14:textId="63BBAFE3" w:rsidR="00E532D0" w:rsidRPr="00E532D0" w:rsidRDefault="00E532D0" w:rsidP="006E3A74">
            <w:pPr>
              <w:numPr>
                <w:ilvl w:val="0"/>
                <w:numId w:val="20"/>
              </w:numPr>
              <w:autoSpaceDE/>
              <w:autoSpaceDN/>
              <w:adjustRightInd/>
              <w:snapToGrid/>
              <w:spacing w:after="0"/>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For Option 3, it is up to RAN4 to make decision on whether/how to define the RRM measurement requirement for OFDM-based LP-WUR using the overlaid sequence of LP-SS.</w:t>
            </w:r>
          </w:p>
        </w:tc>
      </w:tr>
    </w:tbl>
    <w:p w14:paraId="0788B8BF" w14:textId="56F362B2" w:rsidR="004E7C42" w:rsidRDefault="00E47C22" w:rsidP="006E3A74">
      <w:pPr>
        <w:rPr>
          <w:lang w:eastAsia="zh-CN"/>
        </w:rPr>
      </w:pPr>
      <w:r>
        <w:rPr>
          <w:rFonts w:hint="eastAsia"/>
          <w:lang w:eastAsia="zh-CN"/>
        </w:rPr>
        <w:t xml:space="preserve">In </w:t>
      </w:r>
      <w:r>
        <w:rPr>
          <w:lang w:eastAsia="zh-CN"/>
        </w:rPr>
        <w:t>RAN1#1</w:t>
      </w:r>
      <w:r w:rsidR="00162083">
        <w:rPr>
          <w:lang w:eastAsia="zh-CN"/>
        </w:rPr>
        <w:t>20</w:t>
      </w:r>
      <w:r>
        <w:rPr>
          <w:lang w:eastAsia="zh-CN"/>
        </w:rPr>
        <w:t xml:space="preserve">, </w:t>
      </w:r>
      <w:r w:rsidR="00162083">
        <w:rPr>
          <w:lang w:eastAsia="zh-CN"/>
        </w:rPr>
        <w:t>the following agreement had been achieved.</w:t>
      </w:r>
      <w:r>
        <w:rPr>
          <w:lang w:eastAsia="zh-CN"/>
        </w:rPr>
        <w:t>.</w:t>
      </w:r>
    </w:p>
    <w:tbl>
      <w:tblPr>
        <w:tblStyle w:val="ad"/>
        <w:tblW w:w="0" w:type="auto"/>
        <w:tblLook w:val="04A0" w:firstRow="1" w:lastRow="0" w:firstColumn="1" w:lastColumn="0" w:noHBand="0" w:noVBand="1"/>
      </w:tblPr>
      <w:tblGrid>
        <w:gridCol w:w="9307"/>
      </w:tblGrid>
      <w:tr w:rsidR="00E47C22" w:rsidRPr="00162083" w14:paraId="11D523D6" w14:textId="77777777" w:rsidTr="00E47C22">
        <w:tc>
          <w:tcPr>
            <w:tcW w:w="9307" w:type="dxa"/>
          </w:tcPr>
          <w:p w14:paraId="18BB9104" w14:textId="77777777" w:rsidR="00162083" w:rsidRPr="00162083" w:rsidRDefault="00162083" w:rsidP="00162083">
            <w:pPr>
              <w:rPr>
                <w:lang w:eastAsia="x-none"/>
              </w:rPr>
            </w:pPr>
            <w:r w:rsidRPr="00162083">
              <w:rPr>
                <w:highlight w:val="green"/>
                <w:lang w:eastAsia="x-none"/>
              </w:rPr>
              <w:t>Agreement</w:t>
            </w:r>
          </w:p>
          <w:p w14:paraId="6EB710DB" w14:textId="77777777" w:rsidR="00162083" w:rsidRPr="00162083" w:rsidRDefault="00162083" w:rsidP="00162083">
            <w:pPr>
              <w:tabs>
                <w:tab w:val="left" w:pos="420"/>
              </w:tabs>
              <w:overflowPunct w:val="0"/>
              <w:contextualSpacing/>
              <w:textAlignment w:val="baseline"/>
              <w:rPr>
                <w:rFonts w:eastAsia="Malgun Gothic"/>
              </w:rPr>
            </w:pPr>
            <w:r w:rsidRPr="00162083">
              <w:rPr>
                <w:rFonts w:eastAsia="Malgun Gothic"/>
              </w:rPr>
              <w:lastRenderedPageBreak/>
              <w:t>Update the agreements in RAN1 #118bis as below</w:t>
            </w:r>
          </w:p>
          <w:p w14:paraId="000E8990" w14:textId="77777777" w:rsidR="00162083" w:rsidRPr="00162083" w:rsidRDefault="00162083" w:rsidP="00162083">
            <w:pPr>
              <w:ind w:leftChars="200" w:left="440"/>
              <w:rPr>
                <w:lang w:eastAsia="ko-KR" w:bidi="ar"/>
              </w:rPr>
            </w:pPr>
            <w:r w:rsidRPr="00162083">
              <w:rPr>
                <w:highlight w:val="green"/>
                <w:lang w:eastAsia="ko-KR" w:bidi="ar"/>
              </w:rPr>
              <w:t>Agreement</w:t>
            </w:r>
          </w:p>
          <w:p w14:paraId="48C01149" w14:textId="77777777" w:rsidR="00162083" w:rsidRPr="00162083" w:rsidRDefault="00162083" w:rsidP="00162083">
            <w:pPr>
              <w:overflowPunct w:val="0"/>
              <w:ind w:leftChars="200" w:left="440"/>
              <w:contextualSpacing/>
              <w:textAlignment w:val="baseline"/>
              <w:rPr>
                <w:rFonts w:eastAsia="微软雅黑"/>
                <w:lang w:eastAsia="zh-CN"/>
              </w:rPr>
            </w:pPr>
            <w:r w:rsidRPr="00162083">
              <w:rPr>
                <w:rFonts w:eastAsia="微软雅黑"/>
                <w:lang w:eastAsia="zh-CN"/>
              </w:rPr>
              <w:t>Support overlaid OFDM sequence(s) for LP-SS:</w:t>
            </w:r>
          </w:p>
          <w:p w14:paraId="0B63EB4D" w14:textId="77777777" w:rsidR="00162083" w:rsidRPr="00162083" w:rsidRDefault="00162083" w:rsidP="00162083">
            <w:pPr>
              <w:numPr>
                <w:ilvl w:val="0"/>
                <w:numId w:val="26"/>
              </w:numPr>
              <w:overflowPunct w:val="0"/>
              <w:snapToGrid/>
              <w:spacing w:after="0"/>
              <w:ind w:leftChars="378" w:left="1189" w:hanging="357"/>
              <w:contextualSpacing/>
              <w:textAlignment w:val="baseline"/>
              <w:rPr>
                <w:rFonts w:eastAsia="微软雅黑"/>
                <w:color w:val="000000"/>
                <w:lang w:eastAsia="zh-CN"/>
              </w:rPr>
            </w:pPr>
            <w:r w:rsidRPr="00162083">
              <w:rPr>
                <w:rFonts w:eastAsia="微软雅黑"/>
                <w:color w:val="000000"/>
                <w:lang w:eastAsia="zh-CN"/>
              </w:rPr>
              <w:t>LP-SS reuses the overlaid OFDM sequence(s) specified for LP-WUS. The design on overlaid OFDM sequence(s) specified for LP-WUS doesn’t target for sync and RRM measurement performance based on overlaid OFDM sequence for LP-SS.</w:t>
            </w:r>
          </w:p>
          <w:p w14:paraId="1346988E" w14:textId="77777777" w:rsidR="00162083" w:rsidRPr="00162083" w:rsidRDefault="00162083" w:rsidP="00162083">
            <w:pPr>
              <w:numPr>
                <w:ilvl w:val="1"/>
                <w:numId w:val="26"/>
              </w:numPr>
              <w:overflowPunct w:val="0"/>
              <w:snapToGrid/>
              <w:spacing w:after="0"/>
              <w:ind w:left="1843"/>
              <w:contextualSpacing/>
              <w:textAlignment w:val="baseline"/>
              <w:rPr>
                <w:rFonts w:eastAsia="微软雅黑"/>
                <w:color w:val="FF0000"/>
                <w:lang w:eastAsia="zh-CN"/>
              </w:rPr>
            </w:pPr>
            <w:r w:rsidRPr="00162083">
              <w:rPr>
                <w:rFonts w:eastAsia="微软雅黑"/>
                <w:color w:val="FF0000"/>
                <w:lang w:eastAsia="zh-CN"/>
              </w:rPr>
              <w:t>Applicable to both OOK-1 and OOK-4</w:t>
            </w:r>
          </w:p>
          <w:p w14:paraId="1657402D" w14:textId="77777777" w:rsidR="00162083" w:rsidRPr="00162083" w:rsidRDefault="00162083" w:rsidP="00162083">
            <w:pPr>
              <w:numPr>
                <w:ilvl w:val="0"/>
                <w:numId w:val="26"/>
              </w:numPr>
              <w:overflowPunct w:val="0"/>
              <w:snapToGrid/>
              <w:spacing w:after="0"/>
              <w:ind w:leftChars="378" w:left="1189" w:hanging="357"/>
              <w:contextualSpacing/>
              <w:textAlignment w:val="baseline"/>
              <w:rPr>
                <w:rFonts w:eastAsia="微软雅黑"/>
                <w:lang w:eastAsia="zh-CN"/>
              </w:rPr>
            </w:pPr>
            <w:r w:rsidRPr="00162083">
              <w:rPr>
                <w:rFonts w:eastAsia="微软雅黑"/>
                <w:lang w:eastAsia="zh-CN"/>
              </w:rPr>
              <w:t>Whether to transmit LP-SS by using a specified overlaid OFDM sequence is configurable.</w:t>
            </w:r>
          </w:p>
          <w:p w14:paraId="2C45C7DB" w14:textId="77777777" w:rsidR="00162083" w:rsidRPr="00162083" w:rsidRDefault="00162083" w:rsidP="00162083">
            <w:pPr>
              <w:numPr>
                <w:ilvl w:val="1"/>
                <w:numId w:val="26"/>
              </w:numPr>
              <w:overflowPunct w:val="0"/>
              <w:snapToGrid/>
              <w:spacing w:after="0"/>
              <w:ind w:leftChars="740" w:left="1988"/>
              <w:contextualSpacing/>
              <w:textAlignment w:val="baseline"/>
              <w:rPr>
                <w:rFonts w:eastAsia="微软雅黑"/>
                <w:lang w:eastAsia="zh-CN"/>
              </w:rPr>
            </w:pPr>
            <w:r w:rsidRPr="00162083">
              <w:rPr>
                <w:rFonts w:eastAsia="微软雅黑"/>
                <w:lang w:eastAsia="zh-CN"/>
              </w:rPr>
              <w:t xml:space="preserve">Applicable </w:t>
            </w:r>
            <w:r w:rsidRPr="00162083">
              <w:rPr>
                <w:rFonts w:eastAsia="微软雅黑"/>
                <w:strike/>
                <w:color w:val="FF0000"/>
                <w:lang w:eastAsia="zh-CN"/>
              </w:rPr>
              <w:t>at least</w:t>
            </w:r>
            <w:r w:rsidRPr="00162083">
              <w:rPr>
                <w:rFonts w:eastAsia="微软雅黑"/>
                <w:strike/>
                <w:lang w:eastAsia="zh-CN"/>
              </w:rPr>
              <w:t xml:space="preserve"> </w:t>
            </w:r>
            <w:r w:rsidRPr="00162083">
              <w:rPr>
                <w:rFonts w:eastAsia="微软雅黑"/>
                <w:lang w:eastAsia="zh-CN"/>
              </w:rPr>
              <w:t xml:space="preserve">for OOK-1 </w:t>
            </w:r>
            <w:r w:rsidRPr="00162083">
              <w:rPr>
                <w:rFonts w:eastAsia="微软雅黑"/>
                <w:color w:val="FF0000"/>
                <w:lang w:eastAsia="zh-CN"/>
              </w:rPr>
              <w:t xml:space="preserve">only </w:t>
            </w:r>
            <w:r w:rsidRPr="00162083">
              <w:rPr>
                <w:rFonts w:eastAsia="微软雅黑"/>
                <w:strike/>
                <w:color w:val="FF0000"/>
                <w:lang w:eastAsia="zh-CN"/>
              </w:rPr>
              <w:t>and FFS for OOK-4</w:t>
            </w:r>
          </w:p>
          <w:p w14:paraId="5741C952" w14:textId="7B36396B" w:rsidR="00E47C22" w:rsidRPr="00162083" w:rsidRDefault="00162083" w:rsidP="00162083">
            <w:pPr>
              <w:numPr>
                <w:ilvl w:val="0"/>
                <w:numId w:val="26"/>
              </w:numPr>
              <w:overflowPunct w:val="0"/>
              <w:snapToGrid/>
              <w:ind w:leftChars="380" w:left="1196"/>
              <w:contextualSpacing/>
              <w:textAlignment w:val="baseline"/>
              <w:rPr>
                <w:rFonts w:eastAsia="微软雅黑"/>
                <w:lang w:eastAsia="zh-CN"/>
              </w:rPr>
            </w:pPr>
            <w:r w:rsidRPr="00162083">
              <w:rPr>
                <w:rFonts w:eastAsia="微软雅黑"/>
                <w:lang w:eastAsia="zh-CN"/>
              </w:rPr>
              <w:t>From RAN1 perspective, it is not intended to introduce new RAN4 requirements specific to overlaid sequences</w:t>
            </w:r>
          </w:p>
        </w:tc>
      </w:tr>
    </w:tbl>
    <w:p w14:paraId="299578E9" w14:textId="13BA5A69" w:rsidR="00D54CF8" w:rsidRPr="00E047E7" w:rsidRDefault="004513CE" w:rsidP="006E3A74">
      <w:pPr>
        <w:rPr>
          <w:lang w:eastAsia="zh-CN"/>
        </w:rPr>
      </w:pPr>
      <w:r>
        <w:rPr>
          <w:lang w:eastAsia="zh-CN"/>
        </w:rPr>
        <w:lastRenderedPageBreak/>
        <w:t>S</w:t>
      </w:r>
      <w:r w:rsidR="00D54CF8">
        <w:rPr>
          <w:lang w:eastAsia="zh-CN"/>
        </w:rPr>
        <w:t>imilar to LP-WUS, multiple OFDM sequences for LP-SS may have low priority currently. However, from network perspective, cell ID can be considered in OFDM sequence generation, which is normal operation for NR signal</w:t>
      </w:r>
      <w:r w:rsidR="00184B1F">
        <w:rPr>
          <w:lang w:eastAsia="zh-CN"/>
        </w:rPr>
        <w:t xml:space="preserve"> for inter-cell interference randomization</w:t>
      </w:r>
      <w:r w:rsidR="00D54CF8">
        <w:rPr>
          <w:lang w:eastAsia="zh-CN"/>
        </w:rPr>
        <w:t>, e.g. PSS/SSS.</w:t>
      </w:r>
    </w:p>
    <w:p w14:paraId="664C3EA9" w14:textId="0ED02340" w:rsidR="00D54CF8" w:rsidRDefault="00D54CF8" w:rsidP="006E3A74">
      <w:pPr>
        <w:rPr>
          <w:b/>
          <w:i/>
          <w:lang w:eastAsia="zh-CN"/>
        </w:rPr>
      </w:pPr>
      <w:r w:rsidRPr="00A930E9">
        <w:rPr>
          <w:b/>
          <w:i/>
          <w:lang w:eastAsia="zh-CN"/>
        </w:rPr>
        <w:t xml:space="preserve">Proposal </w:t>
      </w:r>
      <w:r w:rsidR="00453AEE">
        <w:rPr>
          <w:b/>
          <w:i/>
          <w:lang w:eastAsia="zh-CN"/>
        </w:rPr>
        <w:t>9</w:t>
      </w:r>
      <w:r w:rsidRPr="00A930E9">
        <w:rPr>
          <w:b/>
          <w:i/>
          <w:lang w:eastAsia="zh-CN"/>
        </w:rPr>
        <w:t xml:space="preserve">: </w:t>
      </w:r>
      <w:r>
        <w:rPr>
          <w:b/>
          <w:i/>
          <w:lang w:eastAsia="zh-CN"/>
        </w:rPr>
        <w:t xml:space="preserve">For LP-SS, </w:t>
      </w:r>
      <w:r w:rsidRPr="0038625D">
        <w:rPr>
          <w:b/>
          <w:i/>
          <w:lang w:eastAsia="zh-CN"/>
        </w:rPr>
        <w:t>multiple OFDM sequences overlaid on an OOK symbol may have low priority currently</w:t>
      </w:r>
      <w:r>
        <w:rPr>
          <w:b/>
          <w:i/>
          <w:lang w:eastAsia="zh-CN"/>
        </w:rPr>
        <w:t>, but cell ID can be considered in OFDM sequence generation.</w:t>
      </w:r>
    </w:p>
    <w:p w14:paraId="61E4FBBB" w14:textId="77777777" w:rsidR="00934177" w:rsidRPr="00A930E9" w:rsidRDefault="00934177" w:rsidP="006E3A74">
      <w:pPr>
        <w:rPr>
          <w:b/>
          <w:i/>
          <w:lang w:eastAsia="zh-CN"/>
        </w:rPr>
      </w:pPr>
    </w:p>
    <w:p w14:paraId="5EFAD1D4" w14:textId="55A38103" w:rsidR="00A930E9" w:rsidRDefault="005B43C4" w:rsidP="005B43C4">
      <w:pPr>
        <w:pStyle w:val="1"/>
        <w:rPr>
          <w:lang w:eastAsia="zh-CN"/>
        </w:rPr>
      </w:pPr>
      <w:r w:rsidRPr="005B43C4">
        <w:rPr>
          <w:lang w:eastAsia="zh-CN"/>
        </w:rPr>
        <w:t>Frequency resource location of LP-WUS/LP-SS</w:t>
      </w:r>
    </w:p>
    <w:p w14:paraId="7C993A43" w14:textId="73DAD73B" w:rsidR="00A43180" w:rsidRDefault="00DF7BFD" w:rsidP="00A43180">
      <w:pPr>
        <w:rPr>
          <w:lang w:eastAsia="zh-CN"/>
        </w:rPr>
      </w:pPr>
      <w:r>
        <w:rPr>
          <w:rFonts w:hint="eastAsia"/>
          <w:lang w:eastAsia="zh-CN"/>
        </w:rPr>
        <w:t>I</w:t>
      </w:r>
      <w:r>
        <w:rPr>
          <w:lang w:eastAsia="zh-CN"/>
        </w:rPr>
        <w:t>n RAN1#120, the following agreement on f</w:t>
      </w:r>
      <w:r w:rsidRPr="00DF7BFD">
        <w:rPr>
          <w:lang w:eastAsia="zh-CN"/>
        </w:rPr>
        <w:t>requency resource location of LP-WUS/LP-SS</w:t>
      </w:r>
      <w:r>
        <w:rPr>
          <w:lang w:eastAsia="zh-CN"/>
        </w:rPr>
        <w:t xml:space="preserve"> in RRC connected mode had been achieved.</w:t>
      </w:r>
    </w:p>
    <w:tbl>
      <w:tblPr>
        <w:tblStyle w:val="ad"/>
        <w:tblW w:w="0" w:type="auto"/>
        <w:tblLook w:val="04A0" w:firstRow="1" w:lastRow="0" w:firstColumn="1" w:lastColumn="0" w:noHBand="0" w:noVBand="1"/>
      </w:tblPr>
      <w:tblGrid>
        <w:gridCol w:w="9307"/>
      </w:tblGrid>
      <w:tr w:rsidR="00A43180" w:rsidRPr="00A43180" w14:paraId="09E81CF7" w14:textId="77777777" w:rsidTr="00A43180">
        <w:tc>
          <w:tcPr>
            <w:tcW w:w="9307" w:type="dxa"/>
          </w:tcPr>
          <w:p w14:paraId="748707C8" w14:textId="77777777" w:rsidR="00A43180" w:rsidRDefault="00A43180" w:rsidP="00A43180">
            <w:r w:rsidRPr="000A71EA">
              <w:rPr>
                <w:highlight w:val="green"/>
              </w:rPr>
              <w:t>Agreement</w:t>
            </w:r>
          </w:p>
          <w:p w14:paraId="7B426D01" w14:textId="77777777" w:rsidR="00A43180" w:rsidRPr="0098300C" w:rsidRDefault="00A43180" w:rsidP="00A43180">
            <w:pPr>
              <w:tabs>
                <w:tab w:val="left" w:pos="420"/>
              </w:tabs>
              <w:overflowPunct w:val="0"/>
              <w:contextualSpacing/>
              <w:textAlignment w:val="baseline"/>
              <w:rPr>
                <w:rFonts w:eastAsia="Malgun Gothic" w:cs="Times"/>
              </w:rPr>
            </w:pPr>
            <w:r w:rsidRPr="0098300C">
              <w:rPr>
                <w:rFonts w:eastAsia="Malgun Gothic" w:cs="Times"/>
              </w:rPr>
              <w:t xml:space="preserve">For RRC </w:t>
            </w:r>
            <w:r w:rsidRPr="0098300C">
              <w:rPr>
                <w:rFonts w:eastAsia="Malgun Gothic" w:cs="Times" w:hint="eastAsia"/>
              </w:rPr>
              <w:t>connected</w:t>
            </w:r>
            <w:r w:rsidRPr="0098300C">
              <w:rPr>
                <w:rFonts w:eastAsia="Malgun Gothic" w:cs="Times"/>
              </w:rPr>
              <w:t xml:space="preserve">, </w:t>
            </w:r>
            <w:r w:rsidRPr="0098300C">
              <w:rPr>
                <w:rFonts w:eastAsia="Malgun Gothic"/>
              </w:rPr>
              <w:t>LP-WUS</w:t>
            </w:r>
            <w:r w:rsidRPr="0098300C">
              <w:rPr>
                <w:rFonts w:eastAsia="Malgun Gothic" w:hint="eastAsia"/>
              </w:rPr>
              <w:t xml:space="preserve"> </w:t>
            </w:r>
            <w:r w:rsidRPr="0098300C">
              <w:rPr>
                <w:rFonts w:eastAsia="Malgun Gothic"/>
              </w:rPr>
              <w:t>frequency resource can be outside of active</w:t>
            </w:r>
            <w:r w:rsidRPr="0098300C">
              <w:rPr>
                <w:rFonts w:eastAsia="Malgun Gothic" w:hint="eastAsia"/>
              </w:rPr>
              <w:t xml:space="preserve"> DL</w:t>
            </w:r>
            <w:r w:rsidRPr="0098300C">
              <w:rPr>
                <w:rFonts w:eastAsia="Malgun Gothic"/>
              </w:rPr>
              <w:t xml:space="preserve"> BWP but has to be within the same carrier as the active DL BWP </w:t>
            </w:r>
          </w:p>
          <w:p w14:paraId="3E5CA830" w14:textId="77777777" w:rsidR="00A43180" w:rsidRPr="0098300C" w:rsidRDefault="00A43180" w:rsidP="00A43180">
            <w:pPr>
              <w:numPr>
                <w:ilvl w:val="0"/>
                <w:numId w:val="35"/>
              </w:numPr>
              <w:tabs>
                <w:tab w:val="left" w:pos="420"/>
              </w:tabs>
              <w:overflowPunct w:val="0"/>
              <w:snapToGrid/>
              <w:spacing w:after="0"/>
              <w:ind w:rightChars="101" w:right="222"/>
              <w:contextualSpacing/>
              <w:textAlignment w:val="baseline"/>
              <w:rPr>
                <w:rFonts w:cs="Times"/>
                <w:lang w:eastAsia="x-none"/>
              </w:rPr>
            </w:pPr>
            <w:r w:rsidRPr="0098300C">
              <w:rPr>
                <w:rFonts w:eastAsia="Malgun Gothic"/>
                <w:lang w:eastAsia="x-none"/>
              </w:rPr>
              <w:t>Basic capability is LP-WUS, if present,</w:t>
            </w:r>
            <w:r w:rsidRPr="0098300C">
              <w:rPr>
                <w:rFonts w:eastAsia="Malgun Gothic" w:hint="eastAsia"/>
                <w:lang w:eastAsia="x-none"/>
              </w:rPr>
              <w:t xml:space="preserve"> </w:t>
            </w:r>
            <w:r w:rsidRPr="0098300C">
              <w:rPr>
                <w:rFonts w:eastAsia="Malgun Gothic"/>
                <w:lang w:eastAsia="x-none"/>
              </w:rPr>
              <w:t>frequency resource within active</w:t>
            </w:r>
            <w:r w:rsidRPr="0098300C">
              <w:rPr>
                <w:rFonts w:eastAsia="Malgun Gothic" w:hint="eastAsia"/>
                <w:lang w:eastAsia="x-none"/>
              </w:rPr>
              <w:t xml:space="preserve"> DL</w:t>
            </w:r>
            <w:r w:rsidRPr="0098300C">
              <w:rPr>
                <w:rFonts w:eastAsia="Malgun Gothic"/>
                <w:lang w:eastAsia="x-none"/>
              </w:rPr>
              <w:t xml:space="preserve"> BWP. LP-WUS</w:t>
            </w:r>
            <w:r w:rsidRPr="0098300C">
              <w:rPr>
                <w:rFonts w:eastAsia="Malgun Gothic" w:hint="eastAsia"/>
                <w:lang w:eastAsia="x-none"/>
              </w:rPr>
              <w:t xml:space="preserve"> </w:t>
            </w:r>
            <w:r w:rsidRPr="0098300C">
              <w:rPr>
                <w:rFonts w:eastAsia="Malgun Gothic"/>
                <w:lang w:eastAsia="x-none"/>
              </w:rPr>
              <w:t>frequency resource outside of active</w:t>
            </w:r>
            <w:r w:rsidRPr="0098300C">
              <w:rPr>
                <w:rFonts w:eastAsia="Malgun Gothic" w:hint="eastAsia"/>
                <w:lang w:eastAsia="x-none"/>
              </w:rPr>
              <w:t xml:space="preserve"> DL</w:t>
            </w:r>
            <w:r w:rsidRPr="0098300C">
              <w:rPr>
                <w:rFonts w:eastAsia="Malgun Gothic"/>
                <w:lang w:eastAsia="x-none"/>
              </w:rPr>
              <w:t xml:space="preserve"> BWP </w:t>
            </w:r>
            <w:r w:rsidRPr="0098300C">
              <w:rPr>
                <w:rFonts w:cs="Times"/>
                <w:lang w:eastAsia="x-none"/>
              </w:rPr>
              <w:t>is subject to separate UE capability</w:t>
            </w:r>
          </w:p>
          <w:p w14:paraId="24130D0B" w14:textId="2A4232B1" w:rsidR="00A43180" w:rsidRPr="00A43180" w:rsidRDefault="00A43180" w:rsidP="00A43180">
            <w:pPr>
              <w:numPr>
                <w:ilvl w:val="0"/>
                <w:numId w:val="35"/>
              </w:numPr>
              <w:tabs>
                <w:tab w:val="left" w:pos="420"/>
              </w:tabs>
              <w:overflowPunct w:val="0"/>
              <w:snapToGrid/>
              <w:spacing w:after="0"/>
              <w:ind w:rightChars="101" w:right="222"/>
              <w:contextualSpacing/>
              <w:textAlignment w:val="baseline"/>
              <w:rPr>
                <w:rFonts w:cs="Times"/>
                <w:lang w:eastAsia="x-none"/>
              </w:rPr>
            </w:pPr>
            <w:r w:rsidRPr="0098300C">
              <w:rPr>
                <w:rFonts w:eastAsia="Malgun Gothic"/>
                <w:lang w:eastAsia="x-none"/>
              </w:rPr>
              <w:t>No RAN1 optimization specific to the case where LP-WUS</w:t>
            </w:r>
            <w:r w:rsidRPr="0098300C">
              <w:rPr>
                <w:rFonts w:eastAsia="Malgun Gothic" w:hint="eastAsia"/>
                <w:lang w:eastAsia="x-none"/>
              </w:rPr>
              <w:t xml:space="preserve"> </w:t>
            </w:r>
            <w:r w:rsidRPr="0098300C">
              <w:rPr>
                <w:rFonts w:eastAsia="Malgun Gothic"/>
                <w:lang w:eastAsia="x-none"/>
              </w:rPr>
              <w:t>frequency resource is outside of active</w:t>
            </w:r>
            <w:r w:rsidRPr="0098300C">
              <w:rPr>
                <w:rFonts w:eastAsia="Malgun Gothic" w:hint="eastAsia"/>
                <w:lang w:eastAsia="x-none"/>
              </w:rPr>
              <w:t xml:space="preserve"> DL</w:t>
            </w:r>
            <w:r w:rsidRPr="0098300C">
              <w:rPr>
                <w:rFonts w:eastAsia="Malgun Gothic"/>
                <w:lang w:eastAsia="x-none"/>
              </w:rPr>
              <w:t xml:space="preserve"> BWP</w:t>
            </w:r>
          </w:p>
        </w:tc>
      </w:tr>
    </w:tbl>
    <w:p w14:paraId="2A17FC71" w14:textId="3E113FFE" w:rsidR="00DF7BFD" w:rsidRDefault="00DF7BFD" w:rsidP="00DF7BFD">
      <w:pPr>
        <w:rPr>
          <w:lang w:eastAsia="zh-CN"/>
        </w:rPr>
      </w:pPr>
      <w:r>
        <w:rPr>
          <w:lang w:eastAsia="zh-CN"/>
        </w:rPr>
        <w:t>For RRC idle/inactive, the following two alts for LP-WUS/LP-SS frequency resource had been discussed in last meeting</w:t>
      </w:r>
    </w:p>
    <w:p w14:paraId="753C4A9F" w14:textId="6FA595B8" w:rsidR="00DF7BFD" w:rsidRDefault="00DF7BFD" w:rsidP="00DF7BFD">
      <w:pPr>
        <w:pStyle w:val="af2"/>
        <w:numPr>
          <w:ilvl w:val="0"/>
          <w:numId w:val="40"/>
        </w:numPr>
        <w:ind w:firstLineChars="0"/>
        <w:rPr>
          <w:lang w:eastAsia="zh-CN"/>
        </w:rPr>
      </w:pPr>
      <w:r>
        <w:rPr>
          <w:lang w:eastAsia="zh-CN"/>
        </w:rPr>
        <w:t>Alt 1: LP-WUS/LP-SS frequency resource is confined within initial DL BWP.</w:t>
      </w:r>
    </w:p>
    <w:p w14:paraId="14935AE9" w14:textId="05491BA6" w:rsidR="00A43180" w:rsidRDefault="00DF7BFD" w:rsidP="00DF7BFD">
      <w:pPr>
        <w:pStyle w:val="af2"/>
        <w:numPr>
          <w:ilvl w:val="0"/>
          <w:numId w:val="40"/>
        </w:numPr>
        <w:ind w:firstLineChars="0"/>
        <w:rPr>
          <w:lang w:eastAsia="zh-CN"/>
        </w:rPr>
      </w:pPr>
      <w:r>
        <w:rPr>
          <w:lang w:eastAsia="zh-CN"/>
        </w:rPr>
        <w:t>Alt 2: LP-WUS/LP-SS frequency resource is configured within a carrier, which can be out of initial DL BWP.</w:t>
      </w:r>
    </w:p>
    <w:p w14:paraId="60B674E9" w14:textId="5C6CE77E" w:rsidR="00DF7BFD" w:rsidRDefault="00324448" w:rsidP="00DF7BFD">
      <w:pPr>
        <w:rPr>
          <w:lang w:eastAsia="zh-CN"/>
        </w:rPr>
      </w:pPr>
      <w:r w:rsidRPr="00324448">
        <w:rPr>
          <w:lang w:eastAsia="zh-CN"/>
        </w:rPr>
        <w:t>Consider</w:t>
      </w:r>
      <w:r>
        <w:rPr>
          <w:lang w:eastAsia="zh-CN"/>
        </w:rPr>
        <w:t>ing</w:t>
      </w:r>
      <w:r w:rsidRPr="00324448">
        <w:rPr>
          <w:lang w:eastAsia="zh-CN"/>
        </w:rPr>
        <w:t xml:space="preserve"> the flexibility of D resource allocation</w:t>
      </w:r>
      <w:r>
        <w:rPr>
          <w:lang w:eastAsia="zh-CN"/>
        </w:rPr>
        <w:t>, w</w:t>
      </w:r>
      <w:r w:rsidR="00DF7BFD">
        <w:rPr>
          <w:lang w:eastAsia="zh-CN"/>
        </w:rPr>
        <w:t xml:space="preserve">e prefer that </w:t>
      </w:r>
      <w:r w:rsidR="00DF7BFD" w:rsidRPr="00DF7BFD">
        <w:rPr>
          <w:lang w:eastAsia="zh-CN"/>
        </w:rPr>
        <w:t>LP-WUS/LP-SS frequency resource is configured within a carrier, which can be out of initial DL BWP.</w:t>
      </w:r>
    </w:p>
    <w:p w14:paraId="31A337C3" w14:textId="00433624" w:rsidR="00DF7BFD" w:rsidRPr="00DF7BFD" w:rsidRDefault="00DF7BFD" w:rsidP="00DF7BFD">
      <w:pPr>
        <w:rPr>
          <w:b/>
          <w:i/>
          <w:lang w:eastAsia="zh-CN"/>
        </w:rPr>
      </w:pPr>
      <w:r w:rsidRPr="00DF7BFD">
        <w:rPr>
          <w:b/>
          <w:i/>
          <w:lang w:eastAsia="zh-CN"/>
        </w:rPr>
        <w:t xml:space="preserve">Proposal </w:t>
      </w:r>
      <w:r>
        <w:rPr>
          <w:b/>
          <w:i/>
          <w:lang w:eastAsia="zh-CN"/>
        </w:rPr>
        <w:t>10</w:t>
      </w:r>
      <w:r w:rsidRPr="00DF7BFD">
        <w:rPr>
          <w:b/>
          <w:i/>
          <w:lang w:eastAsia="zh-CN"/>
        </w:rPr>
        <w:t>: LP-WUS/LP-SS frequency resource is configured within a carrier, which can be out of initial DL BWP.</w:t>
      </w:r>
    </w:p>
    <w:p w14:paraId="05CD2FCC" w14:textId="77777777" w:rsidR="00A43180" w:rsidRPr="00A43180" w:rsidRDefault="00A43180" w:rsidP="00A43180">
      <w:pPr>
        <w:rPr>
          <w:lang w:eastAsia="zh-CN"/>
        </w:rPr>
      </w:pPr>
    </w:p>
    <w:p w14:paraId="26C878DE" w14:textId="28DD670F" w:rsidR="0080539E" w:rsidRDefault="0080539E" w:rsidP="006E3A74">
      <w:pPr>
        <w:pStyle w:val="1"/>
        <w:spacing w:after="100"/>
        <w:rPr>
          <w:lang w:eastAsia="zh-CN"/>
        </w:rPr>
      </w:pPr>
      <w:bookmarkStart w:id="4" w:name="_Ref494215420"/>
      <w:bookmarkStart w:id="5" w:name="_Ref502921678"/>
      <w:bookmarkStart w:id="6" w:name="_Ref502921460"/>
      <w:r>
        <w:rPr>
          <w:lang w:eastAsia="zh-CN"/>
        </w:rPr>
        <w:t>Conclusion</w:t>
      </w:r>
    </w:p>
    <w:p w14:paraId="14BAE8B9" w14:textId="231F74F4" w:rsidR="00EE41CC" w:rsidRPr="00221435" w:rsidRDefault="00816F56" w:rsidP="006E3A74">
      <w:pPr>
        <w:spacing w:after="100"/>
        <w:rPr>
          <w:lang w:eastAsia="zh-CN"/>
        </w:rPr>
      </w:pPr>
      <w:r>
        <w:rPr>
          <w:kern w:val="2"/>
          <w:lang w:eastAsia="zh-CN"/>
        </w:rPr>
        <w:t>We have t</w:t>
      </w:r>
      <w:r>
        <w:rPr>
          <w:lang w:eastAsia="zh-CN"/>
        </w:rPr>
        <w:t>he following proposals.</w:t>
      </w:r>
    </w:p>
    <w:p w14:paraId="7324DC4A" w14:textId="77777777" w:rsidR="00934177" w:rsidRPr="00DC72CE" w:rsidRDefault="00934177" w:rsidP="00934177">
      <w:pPr>
        <w:rPr>
          <w:b/>
          <w:i/>
          <w:lang w:eastAsia="zh-CN"/>
        </w:rPr>
      </w:pPr>
      <w:r w:rsidRPr="00DC72CE">
        <w:rPr>
          <w:b/>
          <w:i/>
          <w:lang w:eastAsia="zh-CN"/>
        </w:rPr>
        <w:t xml:space="preserve">Proposal </w:t>
      </w:r>
      <w:r>
        <w:rPr>
          <w:b/>
          <w:i/>
          <w:lang w:eastAsia="zh-CN"/>
        </w:rPr>
        <w:t>1</w:t>
      </w:r>
      <w:r w:rsidRPr="00DC72CE">
        <w:rPr>
          <w:b/>
          <w:i/>
          <w:lang w:eastAsia="zh-CN"/>
        </w:rPr>
        <w:t>: The following working assumption should be confirmed.</w:t>
      </w:r>
    </w:p>
    <w:p w14:paraId="48F08D22" w14:textId="15AC5171" w:rsidR="00934177" w:rsidRPr="00DC72CE" w:rsidRDefault="00934177" w:rsidP="00934177">
      <w:pPr>
        <w:rPr>
          <w:b/>
          <w:i/>
          <w:lang w:eastAsia="zh-CN"/>
        </w:rPr>
      </w:pPr>
      <w:r w:rsidRPr="00DC72CE">
        <w:rPr>
          <w:b/>
          <w:i/>
          <w:lang w:eastAsia="zh-CN"/>
        </w:rPr>
        <w:t xml:space="preserve">Proposal </w:t>
      </w:r>
      <w:r>
        <w:rPr>
          <w:b/>
          <w:i/>
          <w:lang w:eastAsia="zh-CN"/>
        </w:rPr>
        <w:t>2</w:t>
      </w:r>
      <w:r w:rsidRPr="00DC72CE">
        <w:rPr>
          <w:b/>
          <w:i/>
          <w:lang w:eastAsia="zh-CN"/>
        </w:rPr>
        <w:t xml:space="preserve">: </w:t>
      </w:r>
      <w:r w:rsidR="004162CC" w:rsidRPr="004162CC">
        <w:rPr>
          <w:b/>
          <w:i/>
          <w:lang w:eastAsia="zh-CN"/>
        </w:rPr>
        <w:t xml:space="preserve">In RRC idle/inactive mode, </w:t>
      </w:r>
      <w:r w:rsidR="004162CC">
        <w:rPr>
          <w:b/>
          <w:i/>
          <w:lang w:eastAsia="zh-CN"/>
        </w:rPr>
        <w:t>t</w:t>
      </w:r>
      <w:r w:rsidRPr="00DC72CE">
        <w:rPr>
          <w:b/>
          <w:i/>
          <w:lang w:eastAsia="zh-CN"/>
        </w:rPr>
        <w:t>he maximum information bit size per MO is 5.</w:t>
      </w:r>
    </w:p>
    <w:p w14:paraId="2B4E9F09" w14:textId="77777777" w:rsidR="00934177" w:rsidRPr="00DC72CE" w:rsidRDefault="00934177" w:rsidP="00934177">
      <w:pPr>
        <w:rPr>
          <w:b/>
          <w:i/>
        </w:rPr>
      </w:pPr>
      <w:r w:rsidRPr="00DC72CE">
        <w:rPr>
          <w:b/>
          <w:i/>
        </w:rPr>
        <w:t xml:space="preserve">Proposal </w:t>
      </w:r>
      <w:r>
        <w:rPr>
          <w:b/>
          <w:i/>
        </w:rPr>
        <w:t>3</w:t>
      </w:r>
      <w:r w:rsidRPr="00DC72CE">
        <w:rPr>
          <w:b/>
          <w:i/>
        </w:rPr>
        <w:t>: For connected mode, the maximum number of candidates overlaid sequences to carry LP-WUS information per OOK ON chip for one cell depends on UE capability.</w:t>
      </w:r>
    </w:p>
    <w:p w14:paraId="33013A5C" w14:textId="77777777" w:rsidR="00934177" w:rsidRPr="00DF7BFD" w:rsidRDefault="00934177" w:rsidP="00934177">
      <w:pPr>
        <w:rPr>
          <w:b/>
          <w:i/>
          <w:lang w:eastAsia="zh-CN"/>
        </w:rPr>
      </w:pPr>
      <w:r w:rsidRPr="00DF7BFD">
        <w:rPr>
          <w:b/>
          <w:i/>
          <w:lang w:eastAsia="zh-CN"/>
        </w:rPr>
        <w:t xml:space="preserve">Proposal </w:t>
      </w:r>
      <w:r>
        <w:rPr>
          <w:b/>
          <w:i/>
          <w:lang w:eastAsia="zh-CN"/>
        </w:rPr>
        <w:t>4</w:t>
      </w:r>
      <w:r w:rsidRPr="00DF7BFD">
        <w:rPr>
          <w:b/>
          <w:i/>
          <w:lang w:eastAsia="zh-CN"/>
        </w:rPr>
        <w:t>: For WUS information carried by the overlaid OFDM sequence(s),</w:t>
      </w:r>
      <w:r w:rsidRPr="00DF7BFD">
        <w:rPr>
          <w:b/>
          <w:i/>
        </w:rPr>
        <w:t xml:space="preserve"> </w:t>
      </w:r>
      <w:r w:rsidRPr="00DF7BFD">
        <w:rPr>
          <w:b/>
          <w:i/>
          <w:lang w:eastAsia="zh-CN"/>
        </w:rPr>
        <w:t>raw information bits are mapped to sequence(s).</w:t>
      </w:r>
    </w:p>
    <w:p w14:paraId="215A188B" w14:textId="77777777" w:rsidR="00934177" w:rsidRPr="00D1509D" w:rsidRDefault="00934177" w:rsidP="00934177">
      <w:pPr>
        <w:rPr>
          <w:b/>
          <w:i/>
          <w:lang w:eastAsia="zh-CN"/>
        </w:rPr>
      </w:pPr>
      <w:r w:rsidRPr="00D1509D">
        <w:rPr>
          <w:b/>
          <w:i/>
          <w:lang w:eastAsia="zh-CN"/>
        </w:rPr>
        <w:lastRenderedPageBreak/>
        <w:t xml:space="preserve">Proposal </w:t>
      </w:r>
      <w:r>
        <w:rPr>
          <w:b/>
          <w:i/>
          <w:lang w:eastAsia="zh-CN"/>
        </w:rPr>
        <w:t>5</w:t>
      </w:r>
      <w:r w:rsidRPr="00D1509D">
        <w:rPr>
          <w:b/>
          <w:i/>
          <w:lang w:eastAsia="zh-CN"/>
        </w:rPr>
        <w:t xml:space="preserve">: If CRC length is small enough, </w:t>
      </w:r>
      <w:r>
        <w:rPr>
          <w:b/>
          <w:i/>
          <w:lang w:eastAsia="zh-CN"/>
        </w:rPr>
        <w:t xml:space="preserve">OOK </w:t>
      </w:r>
      <w:r w:rsidRPr="00D1509D">
        <w:rPr>
          <w:b/>
          <w:i/>
          <w:lang w:eastAsia="zh-CN"/>
        </w:rPr>
        <w:t>payload (channel coding + CRC) can be supported.</w:t>
      </w:r>
    </w:p>
    <w:p w14:paraId="3AAE22A9" w14:textId="77777777" w:rsidR="00934177" w:rsidRPr="00125A70" w:rsidRDefault="00934177" w:rsidP="00934177">
      <w:pPr>
        <w:rPr>
          <w:b/>
          <w:i/>
          <w:lang w:eastAsia="zh-CN"/>
        </w:rPr>
      </w:pPr>
      <w:r w:rsidRPr="00125A70">
        <w:rPr>
          <w:b/>
          <w:i/>
          <w:lang w:eastAsia="zh-CN"/>
        </w:rPr>
        <w:t xml:space="preserve">Proposal </w:t>
      </w:r>
      <w:r>
        <w:rPr>
          <w:b/>
          <w:i/>
          <w:lang w:eastAsia="zh-CN"/>
        </w:rPr>
        <w:t>6: OOK-1 can be supported for R19 LP-S</w:t>
      </w:r>
      <w:r w:rsidRPr="00125A70">
        <w:rPr>
          <w:b/>
          <w:i/>
          <w:lang w:eastAsia="zh-CN"/>
        </w:rPr>
        <w:t>S</w:t>
      </w:r>
      <w:r>
        <w:rPr>
          <w:b/>
          <w:i/>
          <w:lang w:eastAsia="zh-CN"/>
        </w:rPr>
        <w:t xml:space="preserve"> similar to LP-WUS</w:t>
      </w:r>
      <w:r w:rsidRPr="00125A70">
        <w:rPr>
          <w:b/>
          <w:i/>
          <w:lang w:eastAsia="zh-CN"/>
        </w:rPr>
        <w:t>.</w:t>
      </w:r>
    </w:p>
    <w:p w14:paraId="21F94008" w14:textId="77777777" w:rsidR="00934177" w:rsidRPr="00125A70" w:rsidRDefault="00934177" w:rsidP="00934177">
      <w:pPr>
        <w:rPr>
          <w:b/>
          <w:i/>
          <w:lang w:eastAsia="zh-CN"/>
        </w:rPr>
      </w:pPr>
      <w:r w:rsidRPr="00125A70">
        <w:rPr>
          <w:b/>
          <w:i/>
          <w:lang w:eastAsia="zh-CN"/>
        </w:rPr>
        <w:t xml:space="preserve">Proposal </w:t>
      </w:r>
      <w:r>
        <w:rPr>
          <w:b/>
          <w:i/>
          <w:lang w:eastAsia="zh-CN"/>
        </w:rPr>
        <w:t>7: OOK-4 with M=2 or 4 can be supported for R19 LP-S</w:t>
      </w:r>
      <w:r w:rsidRPr="00125A70">
        <w:rPr>
          <w:b/>
          <w:i/>
          <w:lang w:eastAsia="zh-CN"/>
        </w:rPr>
        <w:t>S.</w:t>
      </w:r>
    </w:p>
    <w:p w14:paraId="73BD470D" w14:textId="77777777" w:rsidR="00934177" w:rsidRPr="00125A70" w:rsidRDefault="00934177" w:rsidP="00934177">
      <w:pPr>
        <w:rPr>
          <w:b/>
          <w:i/>
          <w:lang w:eastAsia="zh-CN"/>
        </w:rPr>
      </w:pPr>
      <w:r w:rsidRPr="00125A70">
        <w:rPr>
          <w:b/>
          <w:i/>
          <w:lang w:eastAsia="zh-CN"/>
        </w:rPr>
        <w:t xml:space="preserve">Proposal </w:t>
      </w:r>
      <w:r>
        <w:rPr>
          <w:b/>
          <w:i/>
          <w:lang w:eastAsia="zh-CN"/>
        </w:rPr>
        <w:t>8: LP-SS and LP-WUS has the same waveform in each combination</w:t>
      </w:r>
      <w:r w:rsidRPr="00125A70">
        <w:rPr>
          <w:b/>
          <w:i/>
          <w:lang w:eastAsia="zh-CN"/>
        </w:rPr>
        <w:t>.</w:t>
      </w:r>
    </w:p>
    <w:p w14:paraId="3B2ADA85" w14:textId="77777777" w:rsidR="00934177" w:rsidRDefault="00934177" w:rsidP="00934177">
      <w:pPr>
        <w:rPr>
          <w:b/>
          <w:i/>
          <w:lang w:eastAsia="zh-CN"/>
        </w:rPr>
      </w:pPr>
      <w:r w:rsidRPr="00A930E9">
        <w:rPr>
          <w:b/>
          <w:i/>
          <w:lang w:eastAsia="zh-CN"/>
        </w:rPr>
        <w:t xml:space="preserve">Proposal </w:t>
      </w:r>
      <w:r>
        <w:rPr>
          <w:b/>
          <w:i/>
          <w:lang w:eastAsia="zh-CN"/>
        </w:rPr>
        <w:t>9</w:t>
      </w:r>
      <w:r w:rsidRPr="00A930E9">
        <w:rPr>
          <w:b/>
          <w:i/>
          <w:lang w:eastAsia="zh-CN"/>
        </w:rPr>
        <w:t xml:space="preserve">: </w:t>
      </w:r>
      <w:r>
        <w:rPr>
          <w:b/>
          <w:i/>
          <w:lang w:eastAsia="zh-CN"/>
        </w:rPr>
        <w:t xml:space="preserve">For LP-SS, </w:t>
      </w:r>
      <w:r w:rsidRPr="0038625D">
        <w:rPr>
          <w:b/>
          <w:i/>
          <w:lang w:eastAsia="zh-CN"/>
        </w:rPr>
        <w:t>multiple OFDM sequences overlaid on an OOK symbol may have low priority currently</w:t>
      </w:r>
      <w:r>
        <w:rPr>
          <w:b/>
          <w:i/>
          <w:lang w:eastAsia="zh-CN"/>
        </w:rPr>
        <w:t>, but cell ID can be considered in OFDM sequence generation.</w:t>
      </w:r>
    </w:p>
    <w:p w14:paraId="4060D6CB" w14:textId="2A029EAE" w:rsidR="00F110AC" w:rsidRPr="00934177" w:rsidRDefault="00934177" w:rsidP="00934177">
      <w:pPr>
        <w:rPr>
          <w:b/>
          <w:i/>
          <w:lang w:eastAsia="zh-CN"/>
        </w:rPr>
      </w:pPr>
      <w:r w:rsidRPr="00DF7BFD">
        <w:rPr>
          <w:b/>
          <w:i/>
          <w:lang w:eastAsia="zh-CN"/>
        </w:rPr>
        <w:t xml:space="preserve">Proposal </w:t>
      </w:r>
      <w:r>
        <w:rPr>
          <w:b/>
          <w:i/>
          <w:lang w:eastAsia="zh-CN"/>
        </w:rPr>
        <w:t>10</w:t>
      </w:r>
      <w:r w:rsidRPr="00DF7BFD">
        <w:rPr>
          <w:b/>
          <w:i/>
          <w:lang w:eastAsia="zh-CN"/>
        </w:rPr>
        <w:t>: LP-WUS/LP-SS frequency resource is configured within a carrier, which can be out of initial DL BWP.</w:t>
      </w:r>
    </w:p>
    <w:p w14:paraId="45D6F480" w14:textId="77777777" w:rsidR="00934177" w:rsidRPr="00934177" w:rsidRDefault="00934177" w:rsidP="006E3A74">
      <w:pPr>
        <w:spacing w:after="100"/>
        <w:rPr>
          <w:u w:val="single"/>
          <w:lang w:eastAsia="zh-CN"/>
        </w:rPr>
      </w:pPr>
    </w:p>
    <w:p w14:paraId="70C4E659" w14:textId="6D9CB1FF" w:rsidR="0080539E" w:rsidRPr="00DA69E3" w:rsidRDefault="0080539E" w:rsidP="006E3A74">
      <w:pPr>
        <w:pStyle w:val="1"/>
        <w:spacing w:after="100"/>
        <w:rPr>
          <w:lang w:eastAsia="zh-CN"/>
        </w:rPr>
      </w:pPr>
      <w:r w:rsidRPr="00DA69E3">
        <w:rPr>
          <w:lang w:eastAsia="zh-CN"/>
        </w:rPr>
        <w:t xml:space="preserve">Reference </w:t>
      </w:r>
    </w:p>
    <w:bookmarkEnd w:id="4"/>
    <w:bookmarkEnd w:id="5"/>
    <w:bookmarkEnd w:id="6"/>
    <w:p w14:paraId="7B6F3D35" w14:textId="1740D2FF" w:rsidR="001E1855" w:rsidRDefault="00EF65ED" w:rsidP="006E3A74">
      <w:pPr>
        <w:pStyle w:val="af2"/>
        <w:numPr>
          <w:ilvl w:val="0"/>
          <w:numId w:val="6"/>
        </w:numPr>
        <w:ind w:firstLineChars="0"/>
        <w:rPr>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002F796E" w:rsidRPr="00EF65ED">
        <w:rPr>
          <w:lang w:eastAsia="zh-CN"/>
        </w:rPr>
        <w:t>, “</w:t>
      </w:r>
      <w:r w:rsidRPr="00EF65ED">
        <w:rPr>
          <w:rFonts w:hint="eastAsia"/>
          <w:lang w:eastAsia="zh-CN"/>
        </w:rPr>
        <w:t>New WID: Low-power wake-up signal and receiver for NR (LP-WUS/WUR)</w:t>
      </w:r>
      <w:r w:rsidR="002F796E" w:rsidRPr="00EF65ED">
        <w:rPr>
          <w:lang w:eastAsia="zh-CN"/>
        </w:rPr>
        <w:t xml:space="preserve">”, </w:t>
      </w:r>
      <w:r w:rsidRPr="00EF65ED">
        <w:rPr>
          <w:lang w:eastAsia="zh-CN"/>
        </w:rPr>
        <w:t>CMCC</w:t>
      </w:r>
      <w:r w:rsidR="002F796E" w:rsidRPr="00EF65ED">
        <w:rPr>
          <w:lang w:eastAsia="zh-CN"/>
        </w:rPr>
        <w:t xml:space="preserve">, </w:t>
      </w:r>
      <w:r w:rsidRPr="00EF65ED">
        <w:rPr>
          <w:lang w:eastAsia="zh-CN"/>
        </w:rPr>
        <w:t>RAN#102</w:t>
      </w:r>
      <w:r w:rsidR="0096794A" w:rsidRPr="00EF65ED">
        <w:rPr>
          <w:lang w:eastAsia="zh-CN"/>
        </w:rPr>
        <w:t xml:space="preserve">, </w:t>
      </w:r>
      <w:r w:rsidR="00A51684" w:rsidRPr="00EF65ED">
        <w:rPr>
          <w:lang w:eastAsia="zh-CN"/>
        </w:rPr>
        <w:t>Dec</w:t>
      </w:r>
      <w:r w:rsidRPr="00EF65ED">
        <w:rPr>
          <w:lang w:eastAsia="zh-CN"/>
        </w:rPr>
        <w:t>. 11</w:t>
      </w:r>
      <w:r w:rsidR="002F796E" w:rsidRPr="00EF65ED">
        <w:rPr>
          <w:lang w:eastAsia="zh-CN"/>
        </w:rPr>
        <w:t xml:space="preserve">th - </w:t>
      </w:r>
      <w:r w:rsidR="002F796E" w:rsidRPr="00EF65ED">
        <w:rPr>
          <w:rFonts w:hint="eastAsia"/>
          <w:lang w:eastAsia="zh-CN"/>
        </w:rPr>
        <w:t>1</w:t>
      </w:r>
      <w:r w:rsidRPr="00EF65ED">
        <w:rPr>
          <w:lang w:eastAsia="zh-CN"/>
        </w:rPr>
        <w:t>5th, 2023.</w:t>
      </w:r>
    </w:p>
    <w:p w14:paraId="362927A3" w14:textId="0316F303" w:rsidR="00934177" w:rsidRDefault="00934177" w:rsidP="00934177">
      <w:pPr>
        <w:pStyle w:val="af2"/>
        <w:numPr>
          <w:ilvl w:val="0"/>
          <w:numId w:val="6"/>
        </w:numPr>
        <w:ind w:firstLineChars="0"/>
      </w:pPr>
      <w:r w:rsidRPr="00934177">
        <w:t>3GPP RAN1#1</w:t>
      </w:r>
      <w:r>
        <w:t>20</w:t>
      </w:r>
      <w:r w:rsidRPr="00934177">
        <w:t xml:space="preserve"> Chair’s Notes, February 17th – 21st, 2025.</w:t>
      </w:r>
    </w:p>
    <w:p w14:paraId="1A061A79" w14:textId="504D0798" w:rsidR="00763E8A" w:rsidRDefault="006617A7" w:rsidP="006E3A74">
      <w:pPr>
        <w:pStyle w:val="af2"/>
        <w:numPr>
          <w:ilvl w:val="0"/>
          <w:numId w:val="6"/>
        </w:numPr>
        <w:autoSpaceDE/>
        <w:autoSpaceDN/>
        <w:adjustRightInd/>
        <w:snapToGrid/>
        <w:spacing w:after="180"/>
        <w:ind w:firstLineChars="0"/>
      </w:pPr>
      <w:r>
        <w:rPr>
          <w:lang w:eastAsia="zh-CN"/>
        </w:rPr>
        <w:t>3GPP RAN1#116bis Chair’s Notes, Apr. 15th – 19th, 2024</w:t>
      </w:r>
      <w:r>
        <w:rPr>
          <w:rFonts w:hint="eastAsia"/>
          <w:lang w:eastAsia="zh-CN"/>
        </w:rPr>
        <w:t>.</w:t>
      </w:r>
    </w:p>
    <w:p w14:paraId="39DA66AD" w14:textId="63E274C0" w:rsidR="0054362A" w:rsidRPr="00351C5F" w:rsidRDefault="0054362A" w:rsidP="00934177">
      <w:pPr>
        <w:autoSpaceDE/>
        <w:autoSpaceDN/>
        <w:adjustRightInd/>
        <w:snapToGrid/>
        <w:spacing w:after="180"/>
      </w:pPr>
    </w:p>
    <w:sectPr w:rsidR="0054362A"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E0BBF" w14:textId="77777777" w:rsidR="00486BAD" w:rsidRDefault="00486BAD">
      <w:r>
        <w:separator/>
      </w:r>
    </w:p>
  </w:endnote>
  <w:endnote w:type="continuationSeparator" w:id="0">
    <w:p w14:paraId="1E1904E8" w14:textId="77777777" w:rsidR="00486BAD" w:rsidRDefault="00486BAD">
      <w:r>
        <w:continuationSeparator/>
      </w:r>
    </w:p>
  </w:endnote>
  <w:endnote w:type="continuationNotice" w:id="1">
    <w:p w14:paraId="1CB5C2A2" w14:textId="77777777" w:rsidR="00486BAD" w:rsidRDefault="00486B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altName w:val="Arial"/>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AFBB2" w14:textId="77777777" w:rsidR="00486BAD" w:rsidRDefault="00486BAD">
      <w:r>
        <w:separator/>
      </w:r>
    </w:p>
  </w:footnote>
  <w:footnote w:type="continuationSeparator" w:id="0">
    <w:p w14:paraId="5E3A916F" w14:textId="77777777" w:rsidR="00486BAD" w:rsidRDefault="00486BAD">
      <w:r>
        <w:continuationSeparator/>
      </w:r>
    </w:p>
  </w:footnote>
  <w:footnote w:type="continuationNotice" w:id="1">
    <w:p w14:paraId="41C90D6C" w14:textId="77777777" w:rsidR="00486BAD" w:rsidRDefault="00486B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7271D5"/>
    <w:multiLevelType w:val="hybridMultilevel"/>
    <w:tmpl w:val="73D2C4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903B88"/>
    <w:multiLevelType w:val="multilevel"/>
    <w:tmpl w:val="7FE264C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5C34FE"/>
    <w:multiLevelType w:val="hybridMultilevel"/>
    <w:tmpl w:val="5170B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394739"/>
    <w:multiLevelType w:val="hybridMultilevel"/>
    <w:tmpl w:val="17883D6A"/>
    <w:lvl w:ilvl="0" w:tplc="57560162">
      <w:start w:val="3"/>
      <w:numFmt w:val="bullet"/>
      <w:lvlText w:val="-"/>
      <w:lvlJc w:val="left"/>
      <w:pPr>
        <w:ind w:left="846" w:hanging="420"/>
      </w:pPr>
      <w:rPr>
        <w:rFonts w:ascii="Nirmala UI" w:eastAsia="Aptos" w:hAnsi="Nirmala UI" w:cs="Nirmala UI" w:hint="default"/>
        <w:i w:val="0"/>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7B32E3"/>
    <w:multiLevelType w:val="hybridMultilevel"/>
    <w:tmpl w:val="831AEB08"/>
    <w:lvl w:ilvl="0" w:tplc="A162AFB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DF6B11"/>
    <w:multiLevelType w:val="hybridMultilevel"/>
    <w:tmpl w:val="759A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67DF2"/>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9EC44DE"/>
    <w:multiLevelType w:val="hybridMultilevel"/>
    <w:tmpl w:val="5694E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A94720"/>
    <w:multiLevelType w:val="hybridMultilevel"/>
    <w:tmpl w:val="1F369E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841C61"/>
    <w:multiLevelType w:val="hybridMultilevel"/>
    <w:tmpl w:val="F9E2D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67FC6"/>
    <w:multiLevelType w:val="hybridMultilevel"/>
    <w:tmpl w:val="2E500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8D21C4"/>
    <w:multiLevelType w:val="multilevel"/>
    <w:tmpl w:val="34FE6A02"/>
    <w:lvl w:ilvl="0">
      <w:start w:val="1"/>
      <w:numFmt w:val="decimal"/>
      <w:pStyle w:val="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9FF5A1C"/>
    <w:multiLevelType w:val="hybridMultilevel"/>
    <w:tmpl w:val="3F38C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8"/>
  </w:num>
  <w:num w:numId="3">
    <w:abstractNumId w:val="34"/>
  </w:num>
  <w:num w:numId="4">
    <w:abstractNumId w:val="35"/>
  </w:num>
  <w:num w:numId="5">
    <w:abstractNumId w:val="27"/>
  </w:num>
  <w:num w:numId="6">
    <w:abstractNumId w:val="12"/>
  </w:num>
  <w:num w:numId="7">
    <w:abstractNumId w:val="20"/>
  </w:num>
  <w:num w:numId="8">
    <w:abstractNumId w:val="36"/>
  </w:num>
  <w:num w:numId="9">
    <w:abstractNumId w:val="2"/>
  </w:num>
  <w:num w:numId="10">
    <w:abstractNumId w:val="21"/>
  </w:num>
  <w:num w:numId="11">
    <w:abstractNumId w:val="5"/>
  </w:num>
  <w:num w:numId="12">
    <w:abstractNumId w:val="29"/>
  </w:num>
  <w:num w:numId="13">
    <w:abstractNumId w:val="19"/>
  </w:num>
  <w:num w:numId="14">
    <w:abstractNumId w:val="31"/>
  </w:num>
  <w:num w:numId="15">
    <w:abstractNumId w:val="23"/>
  </w:num>
  <w:num w:numId="16">
    <w:abstractNumId w:val="11"/>
  </w:num>
  <w:num w:numId="17">
    <w:abstractNumId w:val="17"/>
  </w:num>
  <w:num w:numId="18">
    <w:abstractNumId w:val="24"/>
  </w:num>
  <w:num w:numId="19">
    <w:abstractNumId w:val="26"/>
  </w:num>
  <w:num w:numId="20">
    <w:abstractNumId w:val="13"/>
  </w:num>
  <w:num w:numId="21">
    <w:abstractNumId w:val="0"/>
  </w:num>
  <w:num w:numId="22">
    <w:abstractNumId w:val="9"/>
  </w:num>
  <w:num w:numId="23">
    <w:abstractNumId w:val="33"/>
  </w:num>
  <w:num w:numId="24">
    <w:abstractNumId w:val="3"/>
  </w:num>
  <w:num w:numId="25">
    <w:abstractNumId w:val="8"/>
  </w:num>
  <w:num w:numId="26">
    <w:abstractNumId w:val="30"/>
  </w:num>
  <w:num w:numId="27">
    <w:abstractNumId w:val="14"/>
  </w:num>
  <w:num w:numId="28">
    <w:abstractNumId w:val="32"/>
  </w:num>
  <w:num w:numId="29">
    <w:abstractNumId w:val="37"/>
  </w:num>
  <w:num w:numId="30">
    <w:abstractNumId w:val="18"/>
  </w:num>
  <w:num w:numId="31">
    <w:abstractNumId w:val="15"/>
  </w:num>
  <w:num w:numId="32">
    <w:abstractNumId w:val="28"/>
  </w:num>
  <w:num w:numId="33">
    <w:abstractNumId w:val="27"/>
  </w:num>
  <w:num w:numId="34">
    <w:abstractNumId w:val="6"/>
  </w:num>
  <w:num w:numId="35">
    <w:abstractNumId w:val="4"/>
  </w:num>
  <w:num w:numId="36">
    <w:abstractNumId w:val="10"/>
  </w:num>
  <w:num w:numId="37">
    <w:abstractNumId w:val="1"/>
  </w:num>
  <w:num w:numId="38">
    <w:abstractNumId w:val="25"/>
  </w:num>
  <w:num w:numId="39">
    <w:abstractNumId w:val="22"/>
  </w:num>
  <w:num w:numId="40">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1B3A"/>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C98"/>
    <w:rsid w:val="00005D8B"/>
    <w:rsid w:val="00005DBA"/>
    <w:rsid w:val="00006517"/>
    <w:rsid w:val="00006847"/>
    <w:rsid w:val="00007116"/>
    <w:rsid w:val="000072B6"/>
    <w:rsid w:val="00007791"/>
    <w:rsid w:val="00007813"/>
    <w:rsid w:val="000078BB"/>
    <w:rsid w:val="00007F78"/>
    <w:rsid w:val="000104EA"/>
    <w:rsid w:val="00010512"/>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3F6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E32"/>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0"/>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17"/>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4FDE"/>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25A"/>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BE5"/>
    <w:rsid w:val="00085D1A"/>
    <w:rsid w:val="00085E04"/>
    <w:rsid w:val="00085E2E"/>
    <w:rsid w:val="00085FA2"/>
    <w:rsid w:val="000866D6"/>
    <w:rsid w:val="000866F8"/>
    <w:rsid w:val="00086756"/>
    <w:rsid w:val="00086800"/>
    <w:rsid w:val="00086B1F"/>
    <w:rsid w:val="00086CD3"/>
    <w:rsid w:val="0008775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A97"/>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673"/>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182"/>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99C"/>
    <w:rsid w:val="000B5A66"/>
    <w:rsid w:val="000B5A70"/>
    <w:rsid w:val="000B6BA1"/>
    <w:rsid w:val="000B6E2C"/>
    <w:rsid w:val="000B6E32"/>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188"/>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6ECA"/>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01A"/>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CC2"/>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2F7"/>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A70"/>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2D3D"/>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6"/>
    <w:rsid w:val="0014450F"/>
    <w:rsid w:val="00144759"/>
    <w:rsid w:val="00144D8F"/>
    <w:rsid w:val="00144D9A"/>
    <w:rsid w:val="0014527D"/>
    <w:rsid w:val="001455E4"/>
    <w:rsid w:val="00145627"/>
    <w:rsid w:val="001456E0"/>
    <w:rsid w:val="0014595D"/>
    <w:rsid w:val="00145980"/>
    <w:rsid w:val="00145C74"/>
    <w:rsid w:val="00146105"/>
    <w:rsid w:val="001462E9"/>
    <w:rsid w:val="00146589"/>
    <w:rsid w:val="0014680B"/>
    <w:rsid w:val="00146BC6"/>
    <w:rsid w:val="00146C0C"/>
    <w:rsid w:val="00146C3A"/>
    <w:rsid w:val="00146CAA"/>
    <w:rsid w:val="00146D26"/>
    <w:rsid w:val="00146E32"/>
    <w:rsid w:val="00147692"/>
    <w:rsid w:val="00147870"/>
    <w:rsid w:val="00147B8A"/>
    <w:rsid w:val="00147BBE"/>
    <w:rsid w:val="00147CCC"/>
    <w:rsid w:val="00150612"/>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083"/>
    <w:rsid w:val="001623AD"/>
    <w:rsid w:val="00162641"/>
    <w:rsid w:val="0016271E"/>
    <w:rsid w:val="00162D58"/>
    <w:rsid w:val="00162D7A"/>
    <w:rsid w:val="0016338A"/>
    <w:rsid w:val="001635AF"/>
    <w:rsid w:val="00163D96"/>
    <w:rsid w:val="00163E5F"/>
    <w:rsid w:val="001644EE"/>
    <w:rsid w:val="00164673"/>
    <w:rsid w:val="001649EA"/>
    <w:rsid w:val="00164AC7"/>
    <w:rsid w:val="00164C97"/>
    <w:rsid w:val="00164DAB"/>
    <w:rsid w:val="00164DB1"/>
    <w:rsid w:val="00165051"/>
    <w:rsid w:val="00165335"/>
    <w:rsid w:val="0016562A"/>
    <w:rsid w:val="001657D1"/>
    <w:rsid w:val="00165BBB"/>
    <w:rsid w:val="00165BF3"/>
    <w:rsid w:val="0016613F"/>
    <w:rsid w:val="00166215"/>
    <w:rsid w:val="00166318"/>
    <w:rsid w:val="00166454"/>
    <w:rsid w:val="001664BF"/>
    <w:rsid w:val="00166591"/>
    <w:rsid w:val="00166902"/>
    <w:rsid w:val="00166EF4"/>
    <w:rsid w:val="00167218"/>
    <w:rsid w:val="00167496"/>
    <w:rsid w:val="0016754A"/>
    <w:rsid w:val="00167690"/>
    <w:rsid w:val="00167B6F"/>
    <w:rsid w:val="00167CC3"/>
    <w:rsid w:val="00167F5A"/>
    <w:rsid w:val="00170393"/>
    <w:rsid w:val="001707F6"/>
    <w:rsid w:val="00170834"/>
    <w:rsid w:val="00170D95"/>
    <w:rsid w:val="00171143"/>
    <w:rsid w:val="00171238"/>
    <w:rsid w:val="0017140D"/>
    <w:rsid w:val="001716B3"/>
    <w:rsid w:val="00171966"/>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6AE"/>
    <w:rsid w:val="001747B7"/>
    <w:rsid w:val="0017481B"/>
    <w:rsid w:val="00174987"/>
    <w:rsid w:val="0017499D"/>
    <w:rsid w:val="001749A9"/>
    <w:rsid w:val="00175057"/>
    <w:rsid w:val="001750D0"/>
    <w:rsid w:val="00175A37"/>
    <w:rsid w:val="00175B18"/>
    <w:rsid w:val="00175B63"/>
    <w:rsid w:val="00175BC9"/>
    <w:rsid w:val="00175C30"/>
    <w:rsid w:val="00176346"/>
    <w:rsid w:val="00176602"/>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B1F"/>
    <w:rsid w:val="00184DC2"/>
    <w:rsid w:val="00184F4C"/>
    <w:rsid w:val="001856E3"/>
    <w:rsid w:val="00185768"/>
    <w:rsid w:val="001857F3"/>
    <w:rsid w:val="0018588A"/>
    <w:rsid w:val="00185A32"/>
    <w:rsid w:val="00185A64"/>
    <w:rsid w:val="00185A9C"/>
    <w:rsid w:val="00185B27"/>
    <w:rsid w:val="00186341"/>
    <w:rsid w:val="00186482"/>
    <w:rsid w:val="00186995"/>
    <w:rsid w:val="001869E8"/>
    <w:rsid w:val="00186AE7"/>
    <w:rsid w:val="00186C9B"/>
    <w:rsid w:val="00187252"/>
    <w:rsid w:val="00187884"/>
    <w:rsid w:val="001879D9"/>
    <w:rsid w:val="00187A7B"/>
    <w:rsid w:val="001909F5"/>
    <w:rsid w:val="00190A80"/>
    <w:rsid w:val="00190E73"/>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090"/>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B4B"/>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08E5"/>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7AF"/>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A9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9D7"/>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BCC"/>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40"/>
    <w:rsid w:val="00210FF3"/>
    <w:rsid w:val="00211152"/>
    <w:rsid w:val="00211726"/>
    <w:rsid w:val="00211845"/>
    <w:rsid w:val="00211B3C"/>
    <w:rsid w:val="002120F3"/>
    <w:rsid w:val="002125C1"/>
    <w:rsid w:val="0021267B"/>
    <w:rsid w:val="002128DA"/>
    <w:rsid w:val="00212CB6"/>
    <w:rsid w:val="00212E37"/>
    <w:rsid w:val="00213038"/>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1DA"/>
    <w:rsid w:val="00217227"/>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4E3"/>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81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4A4"/>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96B"/>
    <w:rsid w:val="00262A0F"/>
    <w:rsid w:val="00263644"/>
    <w:rsid w:val="00263657"/>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77FBA"/>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65F"/>
    <w:rsid w:val="00296CB7"/>
    <w:rsid w:val="00296F70"/>
    <w:rsid w:val="002978E4"/>
    <w:rsid w:val="0029796D"/>
    <w:rsid w:val="00297992"/>
    <w:rsid w:val="00297D1F"/>
    <w:rsid w:val="002A0384"/>
    <w:rsid w:val="002A0490"/>
    <w:rsid w:val="002A0B73"/>
    <w:rsid w:val="002A0CA1"/>
    <w:rsid w:val="002A0D97"/>
    <w:rsid w:val="002A1508"/>
    <w:rsid w:val="002A1E92"/>
    <w:rsid w:val="002A204D"/>
    <w:rsid w:val="002A209A"/>
    <w:rsid w:val="002A22CA"/>
    <w:rsid w:val="002A2616"/>
    <w:rsid w:val="002A26E1"/>
    <w:rsid w:val="002A2ABD"/>
    <w:rsid w:val="002A2CAD"/>
    <w:rsid w:val="002A301C"/>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63F"/>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604"/>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C78"/>
    <w:rsid w:val="002E0D2E"/>
    <w:rsid w:val="002E0E19"/>
    <w:rsid w:val="002E105A"/>
    <w:rsid w:val="002E1513"/>
    <w:rsid w:val="002E179B"/>
    <w:rsid w:val="002E19CF"/>
    <w:rsid w:val="002E1B5F"/>
    <w:rsid w:val="002E1C9E"/>
    <w:rsid w:val="002E1DBE"/>
    <w:rsid w:val="002E1E0B"/>
    <w:rsid w:val="002E23FF"/>
    <w:rsid w:val="002E257B"/>
    <w:rsid w:val="002E2B4F"/>
    <w:rsid w:val="002E2C82"/>
    <w:rsid w:val="002E2D58"/>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3DE"/>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A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1A"/>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0BC"/>
    <w:rsid w:val="003061BE"/>
    <w:rsid w:val="00306349"/>
    <w:rsid w:val="003063B5"/>
    <w:rsid w:val="0030677E"/>
    <w:rsid w:val="0030687E"/>
    <w:rsid w:val="003068F9"/>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795"/>
    <w:rsid w:val="003228DA"/>
    <w:rsid w:val="00322C68"/>
    <w:rsid w:val="00322CFB"/>
    <w:rsid w:val="00322DCB"/>
    <w:rsid w:val="00323335"/>
    <w:rsid w:val="00323605"/>
    <w:rsid w:val="00323D19"/>
    <w:rsid w:val="00323D6B"/>
    <w:rsid w:val="00323E5B"/>
    <w:rsid w:val="00323F80"/>
    <w:rsid w:val="00323FBA"/>
    <w:rsid w:val="0032419F"/>
    <w:rsid w:val="00324448"/>
    <w:rsid w:val="0032461A"/>
    <w:rsid w:val="00324B87"/>
    <w:rsid w:val="00324DF6"/>
    <w:rsid w:val="003259BF"/>
    <w:rsid w:val="00325A23"/>
    <w:rsid w:val="00325ACC"/>
    <w:rsid w:val="00325B7E"/>
    <w:rsid w:val="00326470"/>
    <w:rsid w:val="00326957"/>
    <w:rsid w:val="00326AE2"/>
    <w:rsid w:val="00326D79"/>
    <w:rsid w:val="0032704B"/>
    <w:rsid w:val="003271D1"/>
    <w:rsid w:val="00327348"/>
    <w:rsid w:val="00327578"/>
    <w:rsid w:val="00327721"/>
    <w:rsid w:val="0032779F"/>
    <w:rsid w:val="00327A37"/>
    <w:rsid w:val="00327AFD"/>
    <w:rsid w:val="00327D59"/>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0E1C"/>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47194"/>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237"/>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047"/>
    <w:rsid w:val="00363397"/>
    <w:rsid w:val="003636CD"/>
    <w:rsid w:val="003636DC"/>
    <w:rsid w:val="00363D2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93A"/>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5D"/>
    <w:rsid w:val="003862F4"/>
    <w:rsid w:val="00386382"/>
    <w:rsid w:val="003865EF"/>
    <w:rsid w:val="00386637"/>
    <w:rsid w:val="00386BA9"/>
    <w:rsid w:val="00386F76"/>
    <w:rsid w:val="0038734D"/>
    <w:rsid w:val="0038777F"/>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0A6"/>
    <w:rsid w:val="003C11C9"/>
    <w:rsid w:val="003C1229"/>
    <w:rsid w:val="003C195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648"/>
    <w:rsid w:val="003C7AD7"/>
    <w:rsid w:val="003D054A"/>
    <w:rsid w:val="003D059B"/>
    <w:rsid w:val="003D07C9"/>
    <w:rsid w:val="003D0A13"/>
    <w:rsid w:val="003D0C9A"/>
    <w:rsid w:val="003D0CF1"/>
    <w:rsid w:val="003D0FC3"/>
    <w:rsid w:val="003D11E6"/>
    <w:rsid w:val="003D1701"/>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16"/>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0C2"/>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89"/>
    <w:rsid w:val="003F0BC1"/>
    <w:rsid w:val="003F0BE3"/>
    <w:rsid w:val="003F0D12"/>
    <w:rsid w:val="003F1118"/>
    <w:rsid w:val="003F116E"/>
    <w:rsid w:val="003F123F"/>
    <w:rsid w:val="003F160C"/>
    <w:rsid w:val="003F1BE2"/>
    <w:rsid w:val="003F1D0E"/>
    <w:rsid w:val="003F1E77"/>
    <w:rsid w:val="003F22C3"/>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977"/>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3B4"/>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830"/>
    <w:rsid w:val="00413A54"/>
    <w:rsid w:val="00413C10"/>
    <w:rsid w:val="00413CD9"/>
    <w:rsid w:val="00413DAE"/>
    <w:rsid w:val="00413F7F"/>
    <w:rsid w:val="00413F9A"/>
    <w:rsid w:val="004140CA"/>
    <w:rsid w:val="004142A4"/>
    <w:rsid w:val="00414B98"/>
    <w:rsid w:val="00414C57"/>
    <w:rsid w:val="00414C65"/>
    <w:rsid w:val="00414F3A"/>
    <w:rsid w:val="004150A5"/>
    <w:rsid w:val="00415571"/>
    <w:rsid w:val="00415998"/>
    <w:rsid w:val="00415B13"/>
    <w:rsid w:val="00415C08"/>
    <w:rsid w:val="00415C20"/>
    <w:rsid w:val="00415D76"/>
    <w:rsid w:val="004162CC"/>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2C3"/>
    <w:rsid w:val="004344C7"/>
    <w:rsid w:val="004344F5"/>
    <w:rsid w:val="00434642"/>
    <w:rsid w:val="00434659"/>
    <w:rsid w:val="00434794"/>
    <w:rsid w:val="0043483C"/>
    <w:rsid w:val="00434A5A"/>
    <w:rsid w:val="00434BA9"/>
    <w:rsid w:val="0043510A"/>
    <w:rsid w:val="00435274"/>
    <w:rsid w:val="004352AD"/>
    <w:rsid w:val="004352B7"/>
    <w:rsid w:val="0043545D"/>
    <w:rsid w:val="004354EB"/>
    <w:rsid w:val="00435C01"/>
    <w:rsid w:val="00435EAD"/>
    <w:rsid w:val="00435F10"/>
    <w:rsid w:val="00435FE2"/>
    <w:rsid w:val="0043600A"/>
    <w:rsid w:val="00436344"/>
    <w:rsid w:val="004363CB"/>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3CE"/>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AEE"/>
    <w:rsid w:val="00453B23"/>
    <w:rsid w:val="00453BB6"/>
    <w:rsid w:val="00453CAA"/>
    <w:rsid w:val="00453FD1"/>
    <w:rsid w:val="00454197"/>
    <w:rsid w:val="0045459B"/>
    <w:rsid w:val="004548EF"/>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584"/>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072"/>
    <w:rsid w:val="0047252D"/>
    <w:rsid w:val="004726BD"/>
    <w:rsid w:val="0047286B"/>
    <w:rsid w:val="004728E0"/>
    <w:rsid w:val="00472AA7"/>
    <w:rsid w:val="00472ACE"/>
    <w:rsid w:val="00472C0E"/>
    <w:rsid w:val="00472D29"/>
    <w:rsid w:val="00472E27"/>
    <w:rsid w:val="0047374A"/>
    <w:rsid w:val="00473798"/>
    <w:rsid w:val="004741C1"/>
    <w:rsid w:val="00474220"/>
    <w:rsid w:val="004745A9"/>
    <w:rsid w:val="0047472E"/>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19"/>
    <w:rsid w:val="00477F4A"/>
    <w:rsid w:val="004804E5"/>
    <w:rsid w:val="004807A5"/>
    <w:rsid w:val="00480988"/>
    <w:rsid w:val="00480E05"/>
    <w:rsid w:val="00480F74"/>
    <w:rsid w:val="00481613"/>
    <w:rsid w:val="00481709"/>
    <w:rsid w:val="0048186B"/>
    <w:rsid w:val="00481977"/>
    <w:rsid w:val="00481A3F"/>
    <w:rsid w:val="00481CD8"/>
    <w:rsid w:val="00481F95"/>
    <w:rsid w:val="0048206F"/>
    <w:rsid w:val="004820BD"/>
    <w:rsid w:val="00482125"/>
    <w:rsid w:val="004823D7"/>
    <w:rsid w:val="004828B4"/>
    <w:rsid w:val="00482BBE"/>
    <w:rsid w:val="00482ED0"/>
    <w:rsid w:val="00482ED7"/>
    <w:rsid w:val="00483529"/>
    <w:rsid w:val="00483A12"/>
    <w:rsid w:val="00483BA2"/>
    <w:rsid w:val="00483DAA"/>
    <w:rsid w:val="00483F35"/>
    <w:rsid w:val="004846F8"/>
    <w:rsid w:val="00484772"/>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BAD"/>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A1"/>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0EF2"/>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A4C"/>
    <w:rsid w:val="004C4FC7"/>
    <w:rsid w:val="004C5027"/>
    <w:rsid w:val="004C5319"/>
    <w:rsid w:val="004C541E"/>
    <w:rsid w:val="004C54E6"/>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1FAD"/>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58F2"/>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A78"/>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E7C4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673"/>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06C"/>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D6"/>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62A"/>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1"/>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C8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BC4"/>
    <w:rsid w:val="00573D04"/>
    <w:rsid w:val="00573D73"/>
    <w:rsid w:val="00573E18"/>
    <w:rsid w:val="005743DE"/>
    <w:rsid w:val="0057453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9AF"/>
    <w:rsid w:val="005A0A46"/>
    <w:rsid w:val="005A0D74"/>
    <w:rsid w:val="005A0D8C"/>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60C"/>
    <w:rsid w:val="005A3887"/>
    <w:rsid w:val="005A39F8"/>
    <w:rsid w:val="005A3B37"/>
    <w:rsid w:val="005A49FA"/>
    <w:rsid w:val="005A4E75"/>
    <w:rsid w:val="005A5247"/>
    <w:rsid w:val="005A5409"/>
    <w:rsid w:val="005A5574"/>
    <w:rsid w:val="005A5ED6"/>
    <w:rsid w:val="005A60F4"/>
    <w:rsid w:val="005A6445"/>
    <w:rsid w:val="005A64AE"/>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3C4"/>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7D0"/>
    <w:rsid w:val="005C38F1"/>
    <w:rsid w:val="005C38F5"/>
    <w:rsid w:val="005C3C47"/>
    <w:rsid w:val="005C3D40"/>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1E3D"/>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BAD"/>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2E5"/>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5F7A49"/>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D42"/>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31D"/>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C77"/>
    <w:rsid w:val="00622E2A"/>
    <w:rsid w:val="00623089"/>
    <w:rsid w:val="0062308E"/>
    <w:rsid w:val="0062339F"/>
    <w:rsid w:val="006234C4"/>
    <w:rsid w:val="00623AB1"/>
    <w:rsid w:val="00623B9C"/>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0EF"/>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4BC"/>
    <w:rsid w:val="006335D8"/>
    <w:rsid w:val="0063369A"/>
    <w:rsid w:val="00633940"/>
    <w:rsid w:val="00633A85"/>
    <w:rsid w:val="00633C1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57777"/>
    <w:rsid w:val="006608AB"/>
    <w:rsid w:val="006608F8"/>
    <w:rsid w:val="00660DA9"/>
    <w:rsid w:val="00660FF3"/>
    <w:rsid w:val="0066102F"/>
    <w:rsid w:val="006610BC"/>
    <w:rsid w:val="00661594"/>
    <w:rsid w:val="006617A7"/>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CFC"/>
    <w:rsid w:val="00663E68"/>
    <w:rsid w:val="00663ECC"/>
    <w:rsid w:val="006645A3"/>
    <w:rsid w:val="006646AA"/>
    <w:rsid w:val="00664AEC"/>
    <w:rsid w:val="00664EC9"/>
    <w:rsid w:val="00665336"/>
    <w:rsid w:val="0066535D"/>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71"/>
    <w:rsid w:val="00673CC6"/>
    <w:rsid w:val="006743D6"/>
    <w:rsid w:val="0067446F"/>
    <w:rsid w:val="006746A4"/>
    <w:rsid w:val="006748C9"/>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30B"/>
    <w:rsid w:val="0068545E"/>
    <w:rsid w:val="006855F8"/>
    <w:rsid w:val="006858F2"/>
    <w:rsid w:val="00685931"/>
    <w:rsid w:val="00685FD4"/>
    <w:rsid w:val="0068636D"/>
    <w:rsid w:val="00686612"/>
    <w:rsid w:val="0068661E"/>
    <w:rsid w:val="00686CE5"/>
    <w:rsid w:val="00686DF5"/>
    <w:rsid w:val="00687BBE"/>
    <w:rsid w:val="006904E7"/>
    <w:rsid w:val="0069050C"/>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2D94"/>
    <w:rsid w:val="00693A28"/>
    <w:rsid w:val="00693E1F"/>
    <w:rsid w:val="00693ECB"/>
    <w:rsid w:val="0069410F"/>
    <w:rsid w:val="0069424B"/>
    <w:rsid w:val="00694266"/>
    <w:rsid w:val="00694359"/>
    <w:rsid w:val="006943B2"/>
    <w:rsid w:val="00694797"/>
    <w:rsid w:val="0069497F"/>
    <w:rsid w:val="00694AFD"/>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1A90"/>
    <w:rsid w:val="006A2266"/>
    <w:rsid w:val="006A23D4"/>
    <w:rsid w:val="006A254E"/>
    <w:rsid w:val="006A2794"/>
    <w:rsid w:val="006A28C8"/>
    <w:rsid w:val="006A2B56"/>
    <w:rsid w:val="006A2C30"/>
    <w:rsid w:val="006A2D0E"/>
    <w:rsid w:val="006A2DDE"/>
    <w:rsid w:val="006A2F3C"/>
    <w:rsid w:val="006A301C"/>
    <w:rsid w:val="006A36DA"/>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764"/>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34A"/>
    <w:rsid w:val="006B4761"/>
    <w:rsid w:val="006B4AF0"/>
    <w:rsid w:val="006B519D"/>
    <w:rsid w:val="006B555A"/>
    <w:rsid w:val="006B58B9"/>
    <w:rsid w:val="006B5BEF"/>
    <w:rsid w:val="006B600A"/>
    <w:rsid w:val="006B6267"/>
    <w:rsid w:val="006B63F7"/>
    <w:rsid w:val="006B6635"/>
    <w:rsid w:val="006B6992"/>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8E"/>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C08"/>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A74"/>
    <w:rsid w:val="006E3D7D"/>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53D"/>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2BB0"/>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776"/>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17D1A"/>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B2D"/>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26"/>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0D0"/>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8A"/>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7E"/>
    <w:rsid w:val="007664AD"/>
    <w:rsid w:val="00766526"/>
    <w:rsid w:val="00766556"/>
    <w:rsid w:val="007665F3"/>
    <w:rsid w:val="0076681D"/>
    <w:rsid w:val="00766A65"/>
    <w:rsid w:val="00766C24"/>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5FAE"/>
    <w:rsid w:val="0079627B"/>
    <w:rsid w:val="00796976"/>
    <w:rsid w:val="00796ED4"/>
    <w:rsid w:val="007977B8"/>
    <w:rsid w:val="007977FC"/>
    <w:rsid w:val="00797C5D"/>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2E8D"/>
    <w:rsid w:val="007B3112"/>
    <w:rsid w:val="007B3505"/>
    <w:rsid w:val="007B366D"/>
    <w:rsid w:val="007B3880"/>
    <w:rsid w:val="007B3BE4"/>
    <w:rsid w:val="007B3E6F"/>
    <w:rsid w:val="007B400F"/>
    <w:rsid w:val="007B418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C5C"/>
    <w:rsid w:val="007B7D74"/>
    <w:rsid w:val="007B7DC1"/>
    <w:rsid w:val="007B7EDB"/>
    <w:rsid w:val="007C0173"/>
    <w:rsid w:val="007C088E"/>
    <w:rsid w:val="007C09CF"/>
    <w:rsid w:val="007C0C95"/>
    <w:rsid w:val="007C0F32"/>
    <w:rsid w:val="007C12D0"/>
    <w:rsid w:val="007C144D"/>
    <w:rsid w:val="007C14EB"/>
    <w:rsid w:val="007C151B"/>
    <w:rsid w:val="007C199F"/>
    <w:rsid w:val="007C19AD"/>
    <w:rsid w:val="007C1B13"/>
    <w:rsid w:val="007C1F33"/>
    <w:rsid w:val="007C215E"/>
    <w:rsid w:val="007C24FA"/>
    <w:rsid w:val="007C2540"/>
    <w:rsid w:val="007C26EB"/>
    <w:rsid w:val="007C2E47"/>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3C6"/>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9FE"/>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63"/>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2F1C"/>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040"/>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B98"/>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0DFB"/>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B71"/>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E1D"/>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10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056"/>
    <w:rsid w:val="00885F9B"/>
    <w:rsid w:val="008860AB"/>
    <w:rsid w:val="00886147"/>
    <w:rsid w:val="008861F4"/>
    <w:rsid w:val="008862F6"/>
    <w:rsid w:val="0088630B"/>
    <w:rsid w:val="0088678B"/>
    <w:rsid w:val="00886A0C"/>
    <w:rsid w:val="00886C10"/>
    <w:rsid w:val="00886C71"/>
    <w:rsid w:val="00886FA8"/>
    <w:rsid w:val="00887274"/>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BD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A03"/>
    <w:rsid w:val="008A2BB1"/>
    <w:rsid w:val="008A2D89"/>
    <w:rsid w:val="008A32FD"/>
    <w:rsid w:val="008A3466"/>
    <w:rsid w:val="008A389F"/>
    <w:rsid w:val="008A38A0"/>
    <w:rsid w:val="008A3D02"/>
    <w:rsid w:val="008A4205"/>
    <w:rsid w:val="008A4244"/>
    <w:rsid w:val="008A42A4"/>
    <w:rsid w:val="008A439D"/>
    <w:rsid w:val="008A46B1"/>
    <w:rsid w:val="008A49DF"/>
    <w:rsid w:val="008A4FA3"/>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30"/>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C68"/>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E05"/>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1A5"/>
    <w:rsid w:val="008D4352"/>
    <w:rsid w:val="008D4461"/>
    <w:rsid w:val="008D4825"/>
    <w:rsid w:val="008D4FDE"/>
    <w:rsid w:val="008D5106"/>
    <w:rsid w:val="008D5BFE"/>
    <w:rsid w:val="008D5ED2"/>
    <w:rsid w:val="008D60BC"/>
    <w:rsid w:val="008D66A7"/>
    <w:rsid w:val="008D68DD"/>
    <w:rsid w:val="008D6D7B"/>
    <w:rsid w:val="008D6DC0"/>
    <w:rsid w:val="008D717A"/>
    <w:rsid w:val="008D7BA0"/>
    <w:rsid w:val="008D7D93"/>
    <w:rsid w:val="008D7EB7"/>
    <w:rsid w:val="008E006C"/>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17"/>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4D42"/>
    <w:rsid w:val="009050A2"/>
    <w:rsid w:val="0090531A"/>
    <w:rsid w:val="00905591"/>
    <w:rsid w:val="00905779"/>
    <w:rsid w:val="00905CC5"/>
    <w:rsid w:val="00905F19"/>
    <w:rsid w:val="0090658B"/>
    <w:rsid w:val="009065D4"/>
    <w:rsid w:val="009066F1"/>
    <w:rsid w:val="00906704"/>
    <w:rsid w:val="0090696D"/>
    <w:rsid w:val="00906CD6"/>
    <w:rsid w:val="00906E4D"/>
    <w:rsid w:val="00906F31"/>
    <w:rsid w:val="0090721C"/>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4E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0E00"/>
    <w:rsid w:val="0093107A"/>
    <w:rsid w:val="009310B8"/>
    <w:rsid w:val="0093117D"/>
    <w:rsid w:val="0093147B"/>
    <w:rsid w:val="00931AC4"/>
    <w:rsid w:val="00931CCE"/>
    <w:rsid w:val="00931EF1"/>
    <w:rsid w:val="00932091"/>
    <w:rsid w:val="00932166"/>
    <w:rsid w:val="00932381"/>
    <w:rsid w:val="0093286E"/>
    <w:rsid w:val="009328C7"/>
    <w:rsid w:val="00933184"/>
    <w:rsid w:val="0093352D"/>
    <w:rsid w:val="009336EC"/>
    <w:rsid w:val="00933776"/>
    <w:rsid w:val="009339B0"/>
    <w:rsid w:val="00933DCE"/>
    <w:rsid w:val="00933E69"/>
    <w:rsid w:val="00933F31"/>
    <w:rsid w:val="00933F56"/>
    <w:rsid w:val="00934177"/>
    <w:rsid w:val="00934439"/>
    <w:rsid w:val="00934538"/>
    <w:rsid w:val="00934774"/>
    <w:rsid w:val="009349D6"/>
    <w:rsid w:val="00934C13"/>
    <w:rsid w:val="00934D8E"/>
    <w:rsid w:val="00935228"/>
    <w:rsid w:val="009352F6"/>
    <w:rsid w:val="009354A4"/>
    <w:rsid w:val="009355A2"/>
    <w:rsid w:val="00935ACA"/>
    <w:rsid w:val="00935B46"/>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8E"/>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0ADD"/>
    <w:rsid w:val="00951025"/>
    <w:rsid w:val="009510DE"/>
    <w:rsid w:val="00951660"/>
    <w:rsid w:val="0095167F"/>
    <w:rsid w:val="00951ADB"/>
    <w:rsid w:val="00951CBD"/>
    <w:rsid w:val="00951D01"/>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7C6"/>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4DF2"/>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89B"/>
    <w:rsid w:val="0097092D"/>
    <w:rsid w:val="009709F8"/>
    <w:rsid w:val="00970C37"/>
    <w:rsid w:val="00970EDC"/>
    <w:rsid w:val="00971331"/>
    <w:rsid w:val="00971488"/>
    <w:rsid w:val="00972072"/>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AB0"/>
    <w:rsid w:val="00997F89"/>
    <w:rsid w:val="009A010D"/>
    <w:rsid w:val="009A03A5"/>
    <w:rsid w:val="009A0608"/>
    <w:rsid w:val="009A07A2"/>
    <w:rsid w:val="009A0C6F"/>
    <w:rsid w:val="009A1035"/>
    <w:rsid w:val="009A14EF"/>
    <w:rsid w:val="009A2066"/>
    <w:rsid w:val="009A25FE"/>
    <w:rsid w:val="009A290E"/>
    <w:rsid w:val="009A291A"/>
    <w:rsid w:val="009A2AAD"/>
    <w:rsid w:val="009A2D22"/>
    <w:rsid w:val="009A2DF9"/>
    <w:rsid w:val="009A2E39"/>
    <w:rsid w:val="009A2F41"/>
    <w:rsid w:val="009A3095"/>
    <w:rsid w:val="009A3A86"/>
    <w:rsid w:val="009A3CAC"/>
    <w:rsid w:val="009A3E27"/>
    <w:rsid w:val="009A4869"/>
    <w:rsid w:val="009A4A12"/>
    <w:rsid w:val="009A50AE"/>
    <w:rsid w:val="009A52FC"/>
    <w:rsid w:val="009A6033"/>
    <w:rsid w:val="009A60CC"/>
    <w:rsid w:val="009A63C1"/>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F9"/>
    <w:rsid w:val="009B689D"/>
    <w:rsid w:val="009B7204"/>
    <w:rsid w:val="009B7937"/>
    <w:rsid w:val="009B7B5F"/>
    <w:rsid w:val="009B7DA4"/>
    <w:rsid w:val="009C0074"/>
    <w:rsid w:val="009C020B"/>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0FF3"/>
    <w:rsid w:val="009D1028"/>
    <w:rsid w:val="009D10AE"/>
    <w:rsid w:val="009D14CE"/>
    <w:rsid w:val="009D16BE"/>
    <w:rsid w:val="009D1A06"/>
    <w:rsid w:val="009D1B29"/>
    <w:rsid w:val="009D1BA4"/>
    <w:rsid w:val="009D1C8D"/>
    <w:rsid w:val="009D1D5E"/>
    <w:rsid w:val="009D22E4"/>
    <w:rsid w:val="009D22F7"/>
    <w:rsid w:val="009D2602"/>
    <w:rsid w:val="009D2B28"/>
    <w:rsid w:val="009D2D72"/>
    <w:rsid w:val="009D30A9"/>
    <w:rsid w:val="009D319C"/>
    <w:rsid w:val="009D3222"/>
    <w:rsid w:val="009D3583"/>
    <w:rsid w:val="009D362B"/>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61C"/>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DF8"/>
    <w:rsid w:val="009E5F05"/>
    <w:rsid w:val="009E64DB"/>
    <w:rsid w:val="009E6794"/>
    <w:rsid w:val="009E6A2B"/>
    <w:rsid w:val="009E6A31"/>
    <w:rsid w:val="009E6F52"/>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60C"/>
    <w:rsid w:val="009F3A51"/>
    <w:rsid w:val="009F3DF7"/>
    <w:rsid w:val="009F3FB5"/>
    <w:rsid w:val="009F42CB"/>
    <w:rsid w:val="009F4709"/>
    <w:rsid w:val="009F49E0"/>
    <w:rsid w:val="009F4A59"/>
    <w:rsid w:val="009F4A60"/>
    <w:rsid w:val="009F4CA5"/>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2C6"/>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005"/>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00"/>
    <w:rsid w:val="00A3365D"/>
    <w:rsid w:val="00A339D8"/>
    <w:rsid w:val="00A339F6"/>
    <w:rsid w:val="00A33A25"/>
    <w:rsid w:val="00A33A70"/>
    <w:rsid w:val="00A33E18"/>
    <w:rsid w:val="00A342FD"/>
    <w:rsid w:val="00A3432B"/>
    <w:rsid w:val="00A346BA"/>
    <w:rsid w:val="00A3488D"/>
    <w:rsid w:val="00A34C67"/>
    <w:rsid w:val="00A34D62"/>
    <w:rsid w:val="00A350D1"/>
    <w:rsid w:val="00A354AC"/>
    <w:rsid w:val="00A35C22"/>
    <w:rsid w:val="00A35DA7"/>
    <w:rsid w:val="00A35F71"/>
    <w:rsid w:val="00A3611D"/>
    <w:rsid w:val="00A36339"/>
    <w:rsid w:val="00A36653"/>
    <w:rsid w:val="00A366E4"/>
    <w:rsid w:val="00A374F2"/>
    <w:rsid w:val="00A376EC"/>
    <w:rsid w:val="00A377CF"/>
    <w:rsid w:val="00A378CD"/>
    <w:rsid w:val="00A37B91"/>
    <w:rsid w:val="00A37D4A"/>
    <w:rsid w:val="00A400BF"/>
    <w:rsid w:val="00A400F1"/>
    <w:rsid w:val="00A40137"/>
    <w:rsid w:val="00A4018D"/>
    <w:rsid w:val="00A402A2"/>
    <w:rsid w:val="00A40A5D"/>
    <w:rsid w:val="00A40C6C"/>
    <w:rsid w:val="00A41367"/>
    <w:rsid w:val="00A420C8"/>
    <w:rsid w:val="00A42EB1"/>
    <w:rsid w:val="00A42EB2"/>
    <w:rsid w:val="00A43157"/>
    <w:rsid w:val="00A43180"/>
    <w:rsid w:val="00A4348E"/>
    <w:rsid w:val="00A4376F"/>
    <w:rsid w:val="00A438C4"/>
    <w:rsid w:val="00A43BBB"/>
    <w:rsid w:val="00A43E35"/>
    <w:rsid w:val="00A444C1"/>
    <w:rsid w:val="00A44680"/>
    <w:rsid w:val="00A44729"/>
    <w:rsid w:val="00A44772"/>
    <w:rsid w:val="00A44A7A"/>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B8"/>
    <w:rsid w:val="00A50DEC"/>
    <w:rsid w:val="00A50E88"/>
    <w:rsid w:val="00A51066"/>
    <w:rsid w:val="00A5112F"/>
    <w:rsid w:val="00A5160B"/>
    <w:rsid w:val="00A51684"/>
    <w:rsid w:val="00A51AD7"/>
    <w:rsid w:val="00A5237B"/>
    <w:rsid w:val="00A52776"/>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B32"/>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1F"/>
    <w:rsid w:val="00A74BF9"/>
    <w:rsid w:val="00A75CC1"/>
    <w:rsid w:val="00A75E88"/>
    <w:rsid w:val="00A7664A"/>
    <w:rsid w:val="00A76AA9"/>
    <w:rsid w:val="00A76AF7"/>
    <w:rsid w:val="00A77326"/>
    <w:rsid w:val="00A777D3"/>
    <w:rsid w:val="00A77AD4"/>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01"/>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0E9"/>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A62"/>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A2D"/>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60F"/>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C5D"/>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3BB"/>
    <w:rsid w:val="00AD0697"/>
    <w:rsid w:val="00AD06B5"/>
    <w:rsid w:val="00AD06C6"/>
    <w:rsid w:val="00AD0701"/>
    <w:rsid w:val="00AD0A51"/>
    <w:rsid w:val="00AD0B37"/>
    <w:rsid w:val="00AD0C8F"/>
    <w:rsid w:val="00AD0DF7"/>
    <w:rsid w:val="00AD0E2B"/>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3C4"/>
    <w:rsid w:val="00AE67AC"/>
    <w:rsid w:val="00AE67B3"/>
    <w:rsid w:val="00AE696E"/>
    <w:rsid w:val="00AE69BF"/>
    <w:rsid w:val="00AE6A89"/>
    <w:rsid w:val="00AE6DB5"/>
    <w:rsid w:val="00AE7059"/>
    <w:rsid w:val="00AE70CE"/>
    <w:rsid w:val="00AE7864"/>
    <w:rsid w:val="00AE7949"/>
    <w:rsid w:val="00AE7A44"/>
    <w:rsid w:val="00AE7A88"/>
    <w:rsid w:val="00AE7EA4"/>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6FE"/>
    <w:rsid w:val="00AF6BBC"/>
    <w:rsid w:val="00AF6FF5"/>
    <w:rsid w:val="00AF723E"/>
    <w:rsid w:val="00AF73C3"/>
    <w:rsid w:val="00AF7642"/>
    <w:rsid w:val="00AF795C"/>
    <w:rsid w:val="00AF7A60"/>
    <w:rsid w:val="00AF7C21"/>
    <w:rsid w:val="00AF7EBF"/>
    <w:rsid w:val="00B00424"/>
    <w:rsid w:val="00B00752"/>
    <w:rsid w:val="00B00D36"/>
    <w:rsid w:val="00B00D60"/>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0DA6"/>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96"/>
    <w:rsid w:val="00B14DDC"/>
    <w:rsid w:val="00B156A9"/>
    <w:rsid w:val="00B15AF9"/>
    <w:rsid w:val="00B15C7D"/>
    <w:rsid w:val="00B15D22"/>
    <w:rsid w:val="00B15DDE"/>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288"/>
    <w:rsid w:val="00B313F4"/>
    <w:rsid w:val="00B3174D"/>
    <w:rsid w:val="00B317F3"/>
    <w:rsid w:val="00B31983"/>
    <w:rsid w:val="00B31AA6"/>
    <w:rsid w:val="00B31DBF"/>
    <w:rsid w:val="00B3217B"/>
    <w:rsid w:val="00B323DF"/>
    <w:rsid w:val="00B3253A"/>
    <w:rsid w:val="00B3262E"/>
    <w:rsid w:val="00B326FF"/>
    <w:rsid w:val="00B32DF4"/>
    <w:rsid w:val="00B333E8"/>
    <w:rsid w:val="00B33665"/>
    <w:rsid w:val="00B33819"/>
    <w:rsid w:val="00B3389B"/>
    <w:rsid w:val="00B3397C"/>
    <w:rsid w:val="00B33A96"/>
    <w:rsid w:val="00B33F16"/>
    <w:rsid w:val="00B340AA"/>
    <w:rsid w:val="00B3429F"/>
    <w:rsid w:val="00B34A9F"/>
    <w:rsid w:val="00B34B80"/>
    <w:rsid w:val="00B3533A"/>
    <w:rsid w:val="00B35AA6"/>
    <w:rsid w:val="00B35C82"/>
    <w:rsid w:val="00B35CDA"/>
    <w:rsid w:val="00B35D87"/>
    <w:rsid w:val="00B3627C"/>
    <w:rsid w:val="00B36294"/>
    <w:rsid w:val="00B363E7"/>
    <w:rsid w:val="00B365FB"/>
    <w:rsid w:val="00B36664"/>
    <w:rsid w:val="00B36921"/>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8C"/>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5E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9B8"/>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C01"/>
    <w:rsid w:val="00B67F98"/>
    <w:rsid w:val="00B7008C"/>
    <w:rsid w:val="00B70204"/>
    <w:rsid w:val="00B70341"/>
    <w:rsid w:val="00B70455"/>
    <w:rsid w:val="00B70AEE"/>
    <w:rsid w:val="00B70B4A"/>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A32"/>
    <w:rsid w:val="00B8014F"/>
    <w:rsid w:val="00B8029E"/>
    <w:rsid w:val="00B807E1"/>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28A"/>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68C"/>
    <w:rsid w:val="00BB4893"/>
    <w:rsid w:val="00BB4B89"/>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308"/>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930"/>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80F"/>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0F4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66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7DB"/>
    <w:rsid w:val="00C1394D"/>
    <w:rsid w:val="00C13BDA"/>
    <w:rsid w:val="00C13D73"/>
    <w:rsid w:val="00C13FFD"/>
    <w:rsid w:val="00C14094"/>
    <w:rsid w:val="00C1415F"/>
    <w:rsid w:val="00C1416E"/>
    <w:rsid w:val="00C14632"/>
    <w:rsid w:val="00C1476E"/>
    <w:rsid w:val="00C149A1"/>
    <w:rsid w:val="00C14B97"/>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249"/>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3CF"/>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C6"/>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65B"/>
    <w:rsid w:val="00C57BC9"/>
    <w:rsid w:val="00C57CB2"/>
    <w:rsid w:val="00C57D1F"/>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6AD"/>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D75"/>
    <w:rsid w:val="00C86FAE"/>
    <w:rsid w:val="00C877E4"/>
    <w:rsid w:val="00C8793A"/>
    <w:rsid w:val="00C9004F"/>
    <w:rsid w:val="00C902A9"/>
    <w:rsid w:val="00C90519"/>
    <w:rsid w:val="00C905C5"/>
    <w:rsid w:val="00C908FA"/>
    <w:rsid w:val="00C90BC6"/>
    <w:rsid w:val="00C90E49"/>
    <w:rsid w:val="00C91171"/>
    <w:rsid w:val="00C91312"/>
    <w:rsid w:val="00C91720"/>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4927"/>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29E"/>
    <w:rsid w:val="00CA243C"/>
    <w:rsid w:val="00CA26C0"/>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794"/>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33A"/>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4B"/>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844"/>
    <w:rsid w:val="00D06B86"/>
    <w:rsid w:val="00D06BCE"/>
    <w:rsid w:val="00D06BFF"/>
    <w:rsid w:val="00D06D6D"/>
    <w:rsid w:val="00D071F8"/>
    <w:rsid w:val="00D07252"/>
    <w:rsid w:val="00D074F4"/>
    <w:rsid w:val="00D0769B"/>
    <w:rsid w:val="00D079E7"/>
    <w:rsid w:val="00D07CE1"/>
    <w:rsid w:val="00D07CE3"/>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D"/>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160"/>
    <w:rsid w:val="00D212E6"/>
    <w:rsid w:val="00D2141B"/>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2EC4"/>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1CEF"/>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BEE"/>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CF8"/>
    <w:rsid w:val="00D54F0E"/>
    <w:rsid w:val="00D54F9F"/>
    <w:rsid w:val="00D55072"/>
    <w:rsid w:val="00D551B2"/>
    <w:rsid w:val="00D551B5"/>
    <w:rsid w:val="00D556B6"/>
    <w:rsid w:val="00D55AAC"/>
    <w:rsid w:val="00D55B2B"/>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2F24"/>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9B"/>
    <w:rsid w:val="00D703F5"/>
    <w:rsid w:val="00D70640"/>
    <w:rsid w:val="00D709C0"/>
    <w:rsid w:val="00D709DF"/>
    <w:rsid w:val="00D70B61"/>
    <w:rsid w:val="00D71126"/>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0F9A"/>
    <w:rsid w:val="00D910AD"/>
    <w:rsid w:val="00D918B7"/>
    <w:rsid w:val="00D919E6"/>
    <w:rsid w:val="00D91A05"/>
    <w:rsid w:val="00D91ABB"/>
    <w:rsid w:val="00D91BC2"/>
    <w:rsid w:val="00D91BE1"/>
    <w:rsid w:val="00D91E34"/>
    <w:rsid w:val="00D92508"/>
    <w:rsid w:val="00D926E0"/>
    <w:rsid w:val="00D929AE"/>
    <w:rsid w:val="00D92ABA"/>
    <w:rsid w:val="00D92B4A"/>
    <w:rsid w:val="00D92C29"/>
    <w:rsid w:val="00D92DB9"/>
    <w:rsid w:val="00D9314B"/>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6"/>
    <w:rsid w:val="00DC12CD"/>
    <w:rsid w:val="00DC1327"/>
    <w:rsid w:val="00DC1350"/>
    <w:rsid w:val="00DC16BC"/>
    <w:rsid w:val="00DC1701"/>
    <w:rsid w:val="00DC176B"/>
    <w:rsid w:val="00DC1CA8"/>
    <w:rsid w:val="00DC2162"/>
    <w:rsid w:val="00DC2406"/>
    <w:rsid w:val="00DC2474"/>
    <w:rsid w:val="00DC27B2"/>
    <w:rsid w:val="00DC2DC6"/>
    <w:rsid w:val="00DC30EE"/>
    <w:rsid w:val="00DC313B"/>
    <w:rsid w:val="00DC3237"/>
    <w:rsid w:val="00DC3933"/>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2CE"/>
    <w:rsid w:val="00DC73D7"/>
    <w:rsid w:val="00DC78FF"/>
    <w:rsid w:val="00DC792B"/>
    <w:rsid w:val="00DC7C0F"/>
    <w:rsid w:val="00DC7E88"/>
    <w:rsid w:val="00DD018D"/>
    <w:rsid w:val="00DD0276"/>
    <w:rsid w:val="00DD0399"/>
    <w:rsid w:val="00DD0825"/>
    <w:rsid w:val="00DD0BCC"/>
    <w:rsid w:val="00DD107D"/>
    <w:rsid w:val="00DD1222"/>
    <w:rsid w:val="00DD180F"/>
    <w:rsid w:val="00DD1948"/>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85A"/>
    <w:rsid w:val="00DF1BBB"/>
    <w:rsid w:val="00DF1E80"/>
    <w:rsid w:val="00DF1E9C"/>
    <w:rsid w:val="00DF2868"/>
    <w:rsid w:val="00DF2C77"/>
    <w:rsid w:val="00DF3850"/>
    <w:rsid w:val="00DF3CB0"/>
    <w:rsid w:val="00DF3F2D"/>
    <w:rsid w:val="00DF3F3D"/>
    <w:rsid w:val="00DF4455"/>
    <w:rsid w:val="00DF4572"/>
    <w:rsid w:val="00DF4640"/>
    <w:rsid w:val="00DF4658"/>
    <w:rsid w:val="00DF48B5"/>
    <w:rsid w:val="00DF4999"/>
    <w:rsid w:val="00DF4E81"/>
    <w:rsid w:val="00DF4EB7"/>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BFD"/>
    <w:rsid w:val="00DF7CF3"/>
    <w:rsid w:val="00DF7F13"/>
    <w:rsid w:val="00E002C3"/>
    <w:rsid w:val="00E002F1"/>
    <w:rsid w:val="00E006FA"/>
    <w:rsid w:val="00E0082C"/>
    <w:rsid w:val="00E00C78"/>
    <w:rsid w:val="00E00D47"/>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7E7"/>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17C3E"/>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8AE"/>
    <w:rsid w:val="00E239E7"/>
    <w:rsid w:val="00E23A11"/>
    <w:rsid w:val="00E23B10"/>
    <w:rsid w:val="00E23C59"/>
    <w:rsid w:val="00E23DA0"/>
    <w:rsid w:val="00E23DC1"/>
    <w:rsid w:val="00E23FB7"/>
    <w:rsid w:val="00E2463F"/>
    <w:rsid w:val="00E24658"/>
    <w:rsid w:val="00E24A27"/>
    <w:rsid w:val="00E24D06"/>
    <w:rsid w:val="00E24DE1"/>
    <w:rsid w:val="00E254B1"/>
    <w:rsid w:val="00E25626"/>
    <w:rsid w:val="00E25911"/>
    <w:rsid w:val="00E25A76"/>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7D3"/>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C1D"/>
    <w:rsid w:val="00E37D37"/>
    <w:rsid w:val="00E37E69"/>
    <w:rsid w:val="00E40227"/>
    <w:rsid w:val="00E405A7"/>
    <w:rsid w:val="00E40847"/>
    <w:rsid w:val="00E40AD5"/>
    <w:rsid w:val="00E40B47"/>
    <w:rsid w:val="00E40D57"/>
    <w:rsid w:val="00E40D91"/>
    <w:rsid w:val="00E40E0F"/>
    <w:rsid w:val="00E40F75"/>
    <w:rsid w:val="00E414D0"/>
    <w:rsid w:val="00E41788"/>
    <w:rsid w:val="00E41A78"/>
    <w:rsid w:val="00E41E2C"/>
    <w:rsid w:val="00E42024"/>
    <w:rsid w:val="00E42040"/>
    <w:rsid w:val="00E429ED"/>
    <w:rsid w:val="00E43124"/>
    <w:rsid w:val="00E4340D"/>
    <w:rsid w:val="00E435B1"/>
    <w:rsid w:val="00E436B8"/>
    <w:rsid w:val="00E43771"/>
    <w:rsid w:val="00E437AB"/>
    <w:rsid w:val="00E4385B"/>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C22"/>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2D0"/>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57E10"/>
    <w:rsid w:val="00E60103"/>
    <w:rsid w:val="00E604AD"/>
    <w:rsid w:val="00E60534"/>
    <w:rsid w:val="00E60961"/>
    <w:rsid w:val="00E60A29"/>
    <w:rsid w:val="00E60DC5"/>
    <w:rsid w:val="00E60F30"/>
    <w:rsid w:val="00E6148D"/>
    <w:rsid w:val="00E61778"/>
    <w:rsid w:val="00E619AF"/>
    <w:rsid w:val="00E61A85"/>
    <w:rsid w:val="00E61CC0"/>
    <w:rsid w:val="00E62330"/>
    <w:rsid w:val="00E6277B"/>
    <w:rsid w:val="00E628FC"/>
    <w:rsid w:val="00E63309"/>
    <w:rsid w:val="00E63794"/>
    <w:rsid w:val="00E63B36"/>
    <w:rsid w:val="00E63B42"/>
    <w:rsid w:val="00E63CE9"/>
    <w:rsid w:val="00E63F21"/>
    <w:rsid w:val="00E642E6"/>
    <w:rsid w:val="00E64424"/>
    <w:rsid w:val="00E6446A"/>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4FB"/>
    <w:rsid w:val="00E756D2"/>
    <w:rsid w:val="00E75814"/>
    <w:rsid w:val="00E75A8A"/>
    <w:rsid w:val="00E75DF2"/>
    <w:rsid w:val="00E75EBA"/>
    <w:rsid w:val="00E7611A"/>
    <w:rsid w:val="00E7614A"/>
    <w:rsid w:val="00E762A3"/>
    <w:rsid w:val="00E762DD"/>
    <w:rsid w:val="00E763B4"/>
    <w:rsid w:val="00E76697"/>
    <w:rsid w:val="00E76706"/>
    <w:rsid w:val="00E77296"/>
    <w:rsid w:val="00E7750D"/>
    <w:rsid w:val="00E77571"/>
    <w:rsid w:val="00E77690"/>
    <w:rsid w:val="00E77780"/>
    <w:rsid w:val="00E77848"/>
    <w:rsid w:val="00E77CDD"/>
    <w:rsid w:val="00E77DE3"/>
    <w:rsid w:val="00E77F7B"/>
    <w:rsid w:val="00E80514"/>
    <w:rsid w:val="00E807BB"/>
    <w:rsid w:val="00E80A4B"/>
    <w:rsid w:val="00E80CEC"/>
    <w:rsid w:val="00E80E5B"/>
    <w:rsid w:val="00E81144"/>
    <w:rsid w:val="00E813BD"/>
    <w:rsid w:val="00E816C5"/>
    <w:rsid w:val="00E81837"/>
    <w:rsid w:val="00E81CE0"/>
    <w:rsid w:val="00E81E7C"/>
    <w:rsid w:val="00E82077"/>
    <w:rsid w:val="00E8224D"/>
    <w:rsid w:val="00E82626"/>
    <w:rsid w:val="00E826FE"/>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400"/>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7FE"/>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244"/>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622"/>
    <w:rsid w:val="00EC7BE8"/>
    <w:rsid w:val="00EC7DB6"/>
    <w:rsid w:val="00EC7FB2"/>
    <w:rsid w:val="00ED03E3"/>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5D7"/>
    <w:rsid w:val="00EF4CD6"/>
    <w:rsid w:val="00EF4CEE"/>
    <w:rsid w:val="00EF4EE0"/>
    <w:rsid w:val="00EF50DE"/>
    <w:rsid w:val="00EF5458"/>
    <w:rsid w:val="00EF55A0"/>
    <w:rsid w:val="00EF60B7"/>
    <w:rsid w:val="00EF6205"/>
    <w:rsid w:val="00EF6289"/>
    <w:rsid w:val="00EF63D1"/>
    <w:rsid w:val="00EF6513"/>
    <w:rsid w:val="00EF65ED"/>
    <w:rsid w:val="00EF6683"/>
    <w:rsid w:val="00EF69A9"/>
    <w:rsid w:val="00EF6ED5"/>
    <w:rsid w:val="00EF7002"/>
    <w:rsid w:val="00EF758A"/>
    <w:rsid w:val="00EF7660"/>
    <w:rsid w:val="00EF769B"/>
    <w:rsid w:val="00EF788F"/>
    <w:rsid w:val="00EF7C54"/>
    <w:rsid w:val="00F0009F"/>
    <w:rsid w:val="00F000A0"/>
    <w:rsid w:val="00F0102B"/>
    <w:rsid w:val="00F01379"/>
    <w:rsid w:val="00F0148C"/>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47F"/>
    <w:rsid w:val="00F058F3"/>
    <w:rsid w:val="00F05A1B"/>
    <w:rsid w:val="00F05A73"/>
    <w:rsid w:val="00F05AB6"/>
    <w:rsid w:val="00F05C23"/>
    <w:rsid w:val="00F05C89"/>
    <w:rsid w:val="00F0628D"/>
    <w:rsid w:val="00F064D7"/>
    <w:rsid w:val="00F06532"/>
    <w:rsid w:val="00F06651"/>
    <w:rsid w:val="00F067F7"/>
    <w:rsid w:val="00F06C7E"/>
    <w:rsid w:val="00F06E8D"/>
    <w:rsid w:val="00F06F7E"/>
    <w:rsid w:val="00F0715A"/>
    <w:rsid w:val="00F073F3"/>
    <w:rsid w:val="00F07DE6"/>
    <w:rsid w:val="00F10377"/>
    <w:rsid w:val="00F10525"/>
    <w:rsid w:val="00F1056C"/>
    <w:rsid w:val="00F107F1"/>
    <w:rsid w:val="00F1093F"/>
    <w:rsid w:val="00F10AB3"/>
    <w:rsid w:val="00F10DEF"/>
    <w:rsid w:val="00F10E29"/>
    <w:rsid w:val="00F10FC1"/>
    <w:rsid w:val="00F110AC"/>
    <w:rsid w:val="00F110B9"/>
    <w:rsid w:val="00F112FD"/>
    <w:rsid w:val="00F11874"/>
    <w:rsid w:val="00F11C0D"/>
    <w:rsid w:val="00F11EA4"/>
    <w:rsid w:val="00F123B7"/>
    <w:rsid w:val="00F1285A"/>
    <w:rsid w:val="00F12A74"/>
    <w:rsid w:val="00F12EAE"/>
    <w:rsid w:val="00F133A1"/>
    <w:rsid w:val="00F1359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3E2"/>
    <w:rsid w:val="00F1797E"/>
    <w:rsid w:val="00F17A45"/>
    <w:rsid w:val="00F17DC2"/>
    <w:rsid w:val="00F17EAE"/>
    <w:rsid w:val="00F17F50"/>
    <w:rsid w:val="00F20466"/>
    <w:rsid w:val="00F20A3E"/>
    <w:rsid w:val="00F20DFF"/>
    <w:rsid w:val="00F216D1"/>
    <w:rsid w:val="00F218D4"/>
    <w:rsid w:val="00F21B8A"/>
    <w:rsid w:val="00F21D85"/>
    <w:rsid w:val="00F21E2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5A53"/>
    <w:rsid w:val="00F2640F"/>
    <w:rsid w:val="00F26412"/>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5B3E"/>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8A4"/>
    <w:rsid w:val="00F42BAA"/>
    <w:rsid w:val="00F42BEB"/>
    <w:rsid w:val="00F42F0E"/>
    <w:rsid w:val="00F433BD"/>
    <w:rsid w:val="00F435B5"/>
    <w:rsid w:val="00F43929"/>
    <w:rsid w:val="00F43C29"/>
    <w:rsid w:val="00F43F0C"/>
    <w:rsid w:val="00F43F5C"/>
    <w:rsid w:val="00F44016"/>
    <w:rsid w:val="00F44363"/>
    <w:rsid w:val="00F446DB"/>
    <w:rsid w:val="00F449B2"/>
    <w:rsid w:val="00F44D95"/>
    <w:rsid w:val="00F44E62"/>
    <w:rsid w:val="00F44EC0"/>
    <w:rsid w:val="00F44EC5"/>
    <w:rsid w:val="00F44EFB"/>
    <w:rsid w:val="00F4528F"/>
    <w:rsid w:val="00F457FD"/>
    <w:rsid w:val="00F45CB7"/>
    <w:rsid w:val="00F45F46"/>
    <w:rsid w:val="00F45F9C"/>
    <w:rsid w:val="00F46712"/>
    <w:rsid w:val="00F47498"/>
    <w:rsid w:val="00F474C0"/>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1CA"/>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DC4"/>
    <w:rsid w:val="00F57EEC"/>
    <w:rsid w:val="00F60636"/>
    <w:rsid w:val="00F60885"/>
    <w:rsid w:val="00F60BE9"/>
    <w:rsid w:val="00F61228"/>
    <w:rsid w:val="00F6191C"/>
    <w:rsid w:val="00F61E84"/>
    <w:rsid w:val="00F61FD8"/>
    <w:rsid w:val="00F62267"/>
    <w:rsid w:val="00F62780"/>
    <w:rsid w:val="00F62DBF"/>
    <w:rsid w:val="00F62F9E"/>
    <w:rsid w:val="00F6304D"/>
    <w:rsid w:val="00F6336D"/>
    <w:rsid w:val="00F637C8"/>
    <w:rsid w:val="00F6393B"/>
    <w:rsid w:val="00F63A90"/>
    <w:rsid w:val="00F63BE9"/>
    <w:rsid w:val="00F63C27"/>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485"/>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6F21"/>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33E"/>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E87"/>
    <w:rsid w:val="00FA4FE8"/>
    <w:rsid w:val="00FA528F"/>
    <w:rsid w:val="00FA5342"/>
    <w:rsid w:val="00FA546C"/>
    <w:rsid w:val="00FA5A4E"/>
    <w:rsid w:val="00FA5D2A"/>
    <w:rsid w:val="00FA62B7"/>
    <w:rsid w:val="00FA6E68"/>
    <w:rsid w:val="00FA7111"/>
    <w:rsid w:val="00FA74B4"/>
    <w:rsid w:val="00FA7CAF"/>
    <w:rsid w:val="00FA7EDB"/>
    <w:rsid w:val="00FB0005"/>
    <w:rsid w:val="00FB003E"/>
    <w:rsid w:val="00FB0051"/>
    <w:rsid w:val="00FB0082"/>
    <w:rsid w:val="00FB0243"/>
    <w:rsid w:val="00FB040E"/>
    <w:rsid w:val="00FB06FB"/>
    <w:rsid w:val="00FB0725"/>
    <w:rsid w:val="00FB0A0A"/>
    <w:rsid w:val="00FB0E6F"/>
    <w:rsid w:val="00FB0FB6"/>
    <w:rsid w:val="00FB1527"/>
    <w:rsid w:val="00FB1AB3"/>
    <w:rsid w:val="00FB205E"/>
    <w:rsid w:val="00FB2537"/>
    <w:rsid w:val="00FB2AB5"/>
    <w:rsid w:val="00FB2B2D"/>
    <w:rsid w:val="00FB2F3E"/>
    <w:rsid w:val="00FB2F89"/>
    <w:rsid w:val="00FB30D3"/>
    <w:rsid w:val="00FB3148"/>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7E5"/>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4DE2"/>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3E9"/>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D9C"/>
    <w:rsid w:val="00FE6E07"/>
    <w:rsid w:val="00FE6FB9"/>
    <w:rsid w:val="00FE70BE"/>
    <w:rsid w:val="00FE7186"/>
    <w:rsid w:val="00FE7390"/>
    <w:rsid w:val="00FE7549"/>
    <w:rsid w:val="00FE760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1">
    <w:name w:val="heading 2"/>
    <w:aliases w:val="H2,h2,DO NOT USE_h2,h21,Head2A,2,UNDERRUBRIK 1-2,Heading 2 Char,H2 Char,h2 Char,Header 2,Header2,22,heading2,2nd level,H21,H22,H23,H24,H25,R2,E2,†berschrift 2,õberschrift 2"/>
    <w:basedOn w:val="a"/>
    <w:next w:val="a"/>
    <w:link w:val="22"/>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a1"/>
    <w:next w:val="a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 w:type="paragraph" w:customStyle="1" w:styleId="berschrift1H1">
    <w:name w:val="Überschrift 1.H1"/>
    <w:basedOn w:val="a"/>
    <w:next w:val="a"/>
    <w:uiPriority w:val="99"/>
    <w:qFormat/>
    <w:rsid w:val="00B569B8"/>
    <w:pPr>
      <w:keepNext/>
      <w:keepLines/>
      <w:numPr>
        <w:numId w:val="23"/>
      </w:numPr>
      <w:pBdr>
        <w:top w:val="single" w:sz="12" w:space="3" w:color="auto"/>
      </w:pBdr>
      <w:overflowPunct w:val="0"/>
      <w:snapToGrid/>
      <w:spacing w:before="240" w:after="180" w:line="259" w:lineRule="auto"/>
      <w:jc w:val="left"/>
      <w:textAlignment w:val="baseline"/>
      <w:outlineLvl w:val="0"/>
    </w:pPr>
    <w:rPr>
      <w:rFonts w:ascii="Arial" w:eastAsia="Times New Roma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512CE-0A9C-4127-A4AD-E4398B2AFAA1}">
  <ds:schemaRefs>
    <ds:schemaRef ds:uri="http://schemas.openxmlformats.org/officeDocument/2006/bibliography"/>
  </ds:schemaRefs>
</ds:datastoreItem>
</file>

<file path=customXml/itemProps2.xml><?xml version="1.0" encoding="utf-8"?>
<ds:datastoreItem xmlns:ds="http://schemas.openxmlformats.org/officeDocument/2006/customXml" ds:itemID="{5691FD15-4FF8-4134-B325-820D0A95D31F}">
  <ds:schemaRefs>
    <ds:schemaRef ds:uri="http://schemas.openxmlformats.org/officeDocument/2006/bibliography"/>
  </ds:schemaRefs>
</ds:datastoreItem>
</file>

<file path=customXml/itemProps3.xml><?xml version="1.0" encoding="utf-8"?>
<ds:datastoreItem xmlns:ds="http://schemas.openxmlformats.org/officeDocument/2006/customXml" ds:itemID="{F99EC987-8D9A-4E22-8272-C580FEFE22CF}">
  <ds:schemaRefs>
    <ds:schemaRef ds:uri="http://schemas.openxmlformats.org/officeDocument/2006/bibliography"/>
  </ds:schemaRefs>
</ds:datastoreItem>
</file>

<file path=customXml/itemProps4.xml><?xml version="1.0" encoding="utf-8"?>
<ds:datastoreItem xmlns:ds="http://schemas.openxmlformats.org/officeDocument/2006/customXml" ds:itemID="{56DB1AF3-04B9-416E-8999-558532775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Pages>
  <Words>2104</Words>
  <Characters>11997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雷珍珠 (Reven Lei)</cp:lastModifiedBy>
  <cp:revision>29</cp:revision>
  <cp:lastPrinted>2023-04-03T10:32:00Z</cp:lastPrinted>
  <dcterms:created xsi:type="dcterms:W3CDTF">2024-11-08T08:36:00Z</dcterms:created>
  <dcterms:modified xsi:type="dcterms:W3CDTF">2025-03-28T11:22:00Z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